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C8" w:rsidRDefault="004431C8" w:rsidP="00DC70D4">
      <w:pPr>
        <w:pStyle w:val="ab"/>
        <w:jc w:val="center"/>
      </w:pPr>
      <w:bookmarkStart w:id="0" w:name="_Hlk100753612"/>
      <w:r>
        <w:t xml:space="preserve">Комитет </w:t>
      </w:r>
      <w:r w:rsidR="00BB6237" w:rsidRPr="00EF4593">
        <w:t xml:space="preserve"> образования</w:t>
      </w:r>
      <w:r w:rsidR="00664863" w:rsidRPr="00EF4593">
        <w:t xml:space="preserve"> </w:t>
      </w:r>
      <w:r>
        <w:t>Акшинского муниципального округа</w:t>
      </w:r>
    </w:p>
    <w:p w:rsidR="00A77F06" w:rsidRPr="00EF4593" w:rsidRDefault="00664863" w:rsidP="00DC70D4">
      <w:pPr>
        <w:pStyle w:val="ab"/>
        <w:jc w:val="center"/>
      </w:pPr>
      <w:r w:rsidRPr="00EF4593">
        <w:t xml:space="preserve"> Забайкальского края</w:t>
      </w:r>
    </w:p>
    <w:p w:rsidR="00A77F06" w:rsidRPr="00EF4593" w:rsidRDefault="00A77F06" w:rsidP="00DC70D4">
      <w:pPr>
        <w:pStyle w:val="ab"/>
      </w:pPr>
    </w:p>
    <w:p w:rsidR="00A371C1" w:rsidRPr="00EF4593" w:rsidRDefault="00A371C1" w:rsidP="00DC70D4">
      <w:pPr>
        <w:jc w:val="center"/>
        <w:rPr>
          <w:b/>
          <w:bCs/>
          <w:sz w:val="28"/>
          <w:szCs w:val="28"/>
        </w:rPr>
      </w:pPr>
    </w:p>
    <w:p w:rsidR="00A371C1" w:rsidRPr="00EF4593" w:rsidRDefault="00A371C1" w:rsidP="00DC70D4">
      <w:pPr>
        <w:jc w:val="center"/>
        <w:rPr>
          <w:b/>
          <w:bCs/>
          <w:sz w:val="28"/>
          <w:szCs w:val="28"/>
        </w:rPr>
      </w:pPr>
    </w:p>
    <w:p w:rsidR="00A371C1" w:rsidRPr="00EF4593" w:rsidRDefault="00A371C1" w:rsidP="00DC70D4">
      <w:pPr>
        <w:jc w:val="center"/>
        <w:rPr>
          <w:b/>
          <w:bCs/>
          <w:sz w:val="28"/>
          <w:szCs w:val="28"/>
        </w:rPr>
      </w:pPr>
    </w:p>
    <w:p w:rsidR="00DC70D4" w:rsidRPr="00EF4593" w:rsidRDefault="00DC70D4" w:rsidP="00DC70D4">
      <w:pPr>
        <w:jc w:val="center"/>
        <w:rPr>
          <w:b/>
          <w:bCs/>
          <w:sz w:val="28"/>
          <w:szCs w:val="28"/>
        </w:rPr>
      </w:pPr>
    </w:p>
    <w:p w:rsidR="00DC70D4" w:rsidRPr="00EF4593" w:rsidRDefault="00DC70D4" w:rsidP="00DC70D4">
      <w:pPr>
        <w:jc w:val="center"/>
        <w:rPr>
          <w:b/>
          <w:bCs/>
          <w:sz w:val="28"/>
          <w:szCs w:val="28"/>
        </w:rPr>
      </w:pPr>
    </w:p>
    <w:p w:rsidR="00DC70D4" w:rsidRPr="00EF4593" w:rsidRDefault="00DC70D4" w:rsidP="00DC70D4">
      <w:pPr>
        <w:jc w:val="center"/>
        <w:rPr>
          <w:b/>
          <w:bCs/>
          <w:sz w:val="28"/>
          <w:szCs w:val="28"/>
        </w:rPr>
      </w:pPr>
    </w:p>
    <w:p w:rsidR="00DC70D4" w:rsidRPr="00EF4593" w:rsidRDefault="004431C8" w:rsidP="00DC7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</w:t>
      </w:r>
      <w:r w:rsidR="00A77F06" w:rsidRPr="00EF4593">
        <w:rPr>
          <w:b/>
          <w:bCs/>
          <w:sz w:val="28"/>
          <w:szCs w:val="28"/>
        </w:rPr>
        <w:t xml:space="preserve">альная </w:t>
      </w:r>
      <w:r w:rsidR="00DC70D4" w:rsidRPr="00EF4593">
        <w:rPr>
          <w:b/>
          <w:bCs/>
          <w:sz w:val="28"/>
          <w:szCs w:val="28"/>
        </w:rPr>
        <w:t>программа</w:t>
      </w:r>
    </w:p>
    <w:p w:rsidR="00A77F06" w:rsidRPr="00EF4593" w:rsidRDefault="00A77F06" w:rsidP="00DC70D4">
      <w:pPr>
        <w:jc w:val="center"/>
        <w:rPr>
          <w:b/>
          <w:bCs/>
          <w:sz w:val="28"/>
          <w:szCs w:val="28"/>
        </w:rPr>
      </w:pPr>
      <w:r w:rsidRPr="00EF4593">
        <w:rPr>
          <w:b/>
          <w:bCs/>
          <w:sz w:val="28"/>
          <w:szCs w:val="28"/>
        </w:rPr>
        <w:t>мониторинга качества дошкольного образования</w:t>
      </w:r>
    </w:p>
    <w:p w:rsidR="00A77F06" w:rsidRPr="00EF4593" w:rsidRDefault="004431C8" w:rsidP="00DC7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(Акшинский округ</w:t>
      </w:r>
      <w:r w:rsidR="00A77F06" w:rsidRPr="00EF4593">
        <w:rPr>
          <w:b/>
          <w:bCs/>
          <w:sz w:val="28"/>
          <w:szCs w:val="28"/>
        </w:rPr>
        <w:t>)</w:t>
      </w: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371C1" w:rsidRPr="00EF4593" w:rsidRDefault="00A371C1" w:rsidP="00DC70D4">
      <w:pPr>
        <w:pStyle w:val="ab"/>
        <w:ind w:firstLine="567"/>
      </w:pPr>
    </w:p>
    <w:p w:rsidR="00A371C1" w:rsidRPr="00EF4593" w:rsidRDefault="00A371C1" w:rsidP="00DC70D4">
      <w:pPr>
        <w:pStyle w:val="ab"/>
        <w:ind w:firstLine="567"/>
      </w:pPr>
    </w:p>
    <w:p w:rsidR="00A371C1" w:rsidRPr="00EF4593" w:rsidRDefault="00A371C1" w:rsidP="00DC70D4">
      <w:pPr>
        <w:pStyle w:val="ab"/>
        <w:ind w:firstLine="567"/>
      </w:pPr>
    </w:p>
    <w:p w:rsidR="00A371C1" w:rsidRPr="00EF4593" w:rsidRDefault="00A371C1" w:rsidP="00DC70D4">
      <w:pPr>
        <w:pStyle w:val="ab"/>
        <w:ind w:firstLine="567"/>
      </w:pPr>
    </w:p>
    <w:p w:rsidR="00A371C1" w:rsidRPr="00EF4593" w:rsidRDefault="00A371C1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pStyle w:val="ab"/>
        <w:ind w:firstLine="567"/>
      </w:pPr>
    </w:p>
    <w:p w:rsidR="00DC70D4" w:rsidRPr="00EF4593" w:rsidRDefault="00DC70D4" w:rsidP="00DC70D4">
      <w:pPr>
        <w:pStyle w:val="ab"/>
        <w:ind w:firstLine="567"/>
      </w:pPr>
    </w:p>
    <w:p w:rsidR="00DC70D4" w:rsidRPr="00EF4593" w:rsidRDefault="00DC70D4" w:rsidP="00DC70D4">
      <w:pPr>
        <w:pStyle w:val="ab"/>
        <w:ind w:firstLine="567"/>
      </w:pPr>
    </w:p>
    <w:p w:rsidR="00DC70D4" w:rsidRPr="00EF4593" w:rsidRDefault="00DC70D4" w:rsidP="00DC70D4">
      <w:pPr>
        <w:pStyle w:val="ab"/>
        <w:ind w:firstLine="567"/>
      </w:pPr>
    </w:p>
    <w:p w:rsidR="00DC70D4" w:rsidRPr="00EF4593" w:rsidRDefault="00DC70D4" w:rsidP="00DC70D4">
      <w:pPr>
        <w:pStyle w:val="ab"/>
        <w:ind w:firstLine="567"/>
      </w:pPr>
    </w:p>
    <w:p w:rsidR="00DC70D4" w:rsidRPr="00EF4593" w:rsidRDefault="00DC70D4" w:rsidP="00DC70D4">
      <w:pPr>
        <w:pStyle w:val="ab"/>
        <w:ind w:firstLine="567"/>
      </w:pPr>
    </w:p>
    <w:p w:rsidR="00A77F06" w:rsidRDefault="004431C8" w:rsidP="00DC70D4">
      <w:pPr>
        <w:pStyle w:val="ab"/>
        <w:jc w:val="center"/>
      </w:pPr>
      <w:r>
        <w:t>с. Акш</w:t>
      </w:r>
      <w:r w:rsidR="00A77F06" w:rsidRPr="00EF4593">
        <w:t>а</w:t>
      </w:r>
    </w:p>
    <w:p w:rsidR="004431C8" w:rsidRPr="00EF4593" w:rsidRDefault="004431C8" w:rsidP="00DC70D4">
      <w:pPr>
        <w:pStyle w:val="ab"/>
        <w:jc w:val="center"/>
      </w:pPr>
    </w:p>
    <w:p w:rsidR="00DC70D4" w:rsidRPr="00EF4593" w:rsidRDefault="00DC70D4" w:rsidP="00DC70D4">
      <w:pPr>
        <w:pStyle w:val="ab"/>
        <w:jc w:val="center"/>
      </w:pPr>
      <w:r w:rsidRPr="00EF4593">
        <w:t>2023</w:t>
      </w:r>
    </w:p>
    <w:p w:rsidR="004431C8" w:rsidRDefault="004431C8" w:rsidP="00DC70D4">
      <w:pPr>
        <w:pStyle w:val="ab"/>
        <w:jc w:val="center"/>
        <w:rPr>
          <w:b/>
          <w:bCs/>
        </w:rPr>
      </w:pPr>
    </w:p>
    <w:p w:rsidR="004431C8" w:rsidRDefault="004431C8" w:rsidP="00DC70D4">
      <w:pPr>
        <w:pStyle w:val="ab"/>
        <w:jc w:val="center"/>
        <w:rPr>
          <w:b/>
          <w:bCs/>
        </w:rPr>
      </w:pPr>
    </w:p>
    <w:p w:rsidR="00DC70D4" w:rsidRPr="00EF4593" w:rsidRDefault="00DC70D4" w:rsidP="00DC70D4">
      <w:pPr>
        <w:pStyle w:val="ab"/>
        <w:jc w:val="center"/>
      </w:pPr>
      <w:r w:rsidRPr="00EF4593">
        <w:rPr>
          <w:b/>
          <w:bCs/>
        </w:rPr>
        <w:lastRenderedPageBreak/>
        <w:t>Содержание</w:t>
      </w:r>
    </w:p>
    <w:p w:rsidR="00DC70D4" w:rsidRPr="00EF4593" w:rsidRDefault="00DC70D4" w:rsidP="00DC70D4">
      <w:pPr>
        <w:pStyle w:val="ab"/>
        <w:jc w:val="center"/>
      </w:pPr>
    </w:p>
    <w:tbl>
      <w:tblPr>
        <w:tblStyle w:val="TableNormal"/>
        <w:tblW w:w="9373" w:type="dxa"/>
        <w:tblInd w:w="13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8380"/>
        <w:gridCol w:w="993"/>
      </w:tblGrid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EF4593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C70D4" w:rsidRPr="00EF4593" w:rsidTr="008E2DF1">
        <w:trPr>
          <w:trHeight w:val="196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4D1B14" w:rsidP="00D03FE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Обоснование муницип</w:t>
            </w:r>
            <w:r w:rsidR="00DC70D4" w:rsidRPr="00EF4593">
              <w:rPr>
                <w:sz w:val="24"/>
                <w:szCs w:val="24"/>
                <w:lang w:val="ru-RU"/>
              </w:rPr>
              <w:t>альной специфики мониторинга качества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4D1B14" w:rsidP="004D1B1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Обоснование муниципа</w:t>
            </w:r>
            <w:r w:rsidR="00DC70D4" w:rsidRPr="00EF4593">
              <w:rPr>
                <w:sz w:val="24"/>
                <w:szCs w:val="24"/>
                <w:lang w:val="ru-RU"/>
              </w:rPr>
              <w:t xml:space="preserve">льных особенностей МКДО в </w:t>
            </w:r>
            <w:r>
              <w:rPr>
                <w:sz w:val="24"/>
                <w:szCs w:val="24"/>
                <w:lang w:val="ru-RU"/>
              </w:rPr>
              <w:t>Акшинск</w:t>
            </w:r>
            <w:r w:rsidR="00DC70D4" w:rsidRPr="00EF4593">
              <w:rPr>
                <w:sz w:val="24"/>
                <w:szCs w:val="24"/>
                <w:lang w:val="ru-RU"/>
              </w:rPr>
              <w:t xml:space="preserve">ом </w:t>
            </w:r>
            <w:r>
              <w:rPr>
                <w:sz w:val="24"/>
                <w:szCs w:val="24"/>
                <w:lang w:val="ru-RU"/>
              </w:rPr>
              <w:t>округе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DC70D4">
        <w:trPr>
          <w:trHeight w:val="321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D03FE0" w:rsidRDefault="00DC70D4" w:rsidP="004D1B14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Цель и задачи мониторинга качества дошкольного образования в</w:t>
            </w:r>
            <w:r w:rsidR="004D1B14">
              <w:rPr>
                <w:b/>
                <w:bCs/>
                <w:sz w:val="24"/>
                <w:szCs w:val="24"/>
                <w:lang w:val="ru-RU"/>
              </w:rPr>
              <w:t xml:space="preserve"> Акши</w:t>
            </w:r>
            <w:r w:rsidR="004D1B14">
              <w:rPr>
                <w:b/>
                <w:bCs/>
                <w:sz w:val="24"/>
                <w:szCs w:val="24"/>
                <w:lang w:val="ru-RU"/>
              </w:rPr>
              <w:t>н</w:t>
            </w:r>
            <w:r w:rsidR="004D1B14">
              <w:rPr>
                <w:b/>
                <w:bCs/>
                <w:sz w:val="24"/>
                <w:szCs w:val="24"/>
                <w:lang w:val="ru-RU"/>
              </w:rPr>
              <w:t>ском округе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D03FE0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03FE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Обоснование выделения цели и задач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BA491E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Муницип</w:t>
            </w:r>
            <w:r w:rsidR="00DC70D4" w:rsidRPr="00EF4593">
              <w:rPr>
                <w:b/>
                <w:bCs/>
                <w:sz w:val="24"/>
                <w:szCs w:val="24"/>
                <w:lang w:val="ru-RU"/>
              </w:rPr>
              <w:t>альные показатели качества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Качество образовательных программ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217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 xml:space="preserve">Качество образовательных условии в ДОО (кадровые условия, развивающая предметно-пространственная среда, </w:t>
            </w:r>
            <w:r w:rsidR="00BA491E">
              <w:rPr>
                <w:sz w:val="24"/>
                <w:szCs w:val="24"/>
                <w:lang w:val="ru-RU"/>
              </w:rPr>
              <w:t>психолого</w:t>
            </w:r>
            <w:r w:rsidRPr="00EF4593">
              <w:rPr>
                <w:sz w:val="24"/>
                <w:szCs w:val="24"/>
                <w:lang w:val="ru-RU"/>
              </w:rPr>
              <w:t xml:space="preserve"> – педагогические условия)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193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D03FE0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Качество реализации адаптированных основных образовательных программ в</w:t>
            </w:r>
            <w:r w:rsidR="00BA491E">
              <w:rPr>
                <w:sz w:val="24"/>
                <w:szCs w:val="24"/>
                <w:lang w:val="ru-RU"/>
              </w:rPr>
              <w:t xml:space="preserve"> </w:t>
            </w:r>
            <w:r w:rsidRPr="00D03FE0">
              <w:rPr>
                <w:sz w:val="24"/>
                <w:szCs w:val="24"/>
                <w:lang w:val="ru-RU"/>
              </w:rPr>
              <w:t>ДО</w:t>
            </w:r>
            <w:r w:rsidR="00BA491E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D03FE0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40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Качество взаимодействия с семьей (участие семьи в образовательной</w:t>
            </w:r>
            <w:r w:rsidR="00BA491E">
              <w:rPr>
                <w:sz w:val="24"/>
                <w:szCs w:val="24"/>
                <w:lang w:val="ru-RU"/>
              </w:rPr>
              <w:t xml:space="preserve"> </w:t>
            </w:r>
            <w:r w:rsidRPr="00EF4593">
              <w:rPr>
                <w:sz w:val="24"/>
                <w:szCs w:val="24"/>
                <w:lang w:val="ru-RU"/>
              </w:rPr>
              <w:t>деятельн</w:t>
            </w:r>
            <w:r w:rsidRPr="00EF4593">
              <w:rPr>
                <w:sz w:val="24"/>
                <w:szCs w:val="24"/>
                <w:lang w:val="ru-RU"/>
              </w:rPr>
              <w:t>о</w:t>
            </w:r>
            <w:r w:rsidRPr="00EF4593">
              <w:rPr>
                <w:sz w:val="24"/>
                <w:szCs w:val="24"/>
                <w:lang w:val="ru-RU"/>
              </w:rPr>
              <w:t>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6F0D5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DC70D4">
        <w:trPr>
          <w:trHeight w:val="321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Обеспечение здоровья, безопасности, качества услуг по присмотру и уходу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DC70D4">
        <w:trPr>
          <w:trHeight w:val="316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sz w:val="24"/>
                <w:szCs w:val="24"/>
                <w:lang w:val="ru-RU"/>
              </w:rPr>
            </w:pPr>
            <w:r w:rsidRPr="00EF4593">
              <w:rPr>
                <w:sz w:val="24"/>
                <w:szCs w:val="24"/>
                <w:lang w:val="ru-RU"/>
              </w:rPr>
              <w:t>Повышение качества управления в ДОО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Мониторинг показателей качества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Анализ результатов мониторинга качества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155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Адресные рекомендации по результатам анализа качества дошкольного о</w:t>
            </w:r>
            <w:r w:rsidRPr="00EF4593">
              <w:rPr>
                <w:b/>
                <w:bCs/>
                <w:sz w:val="24"/>
                <w:szCs w:val="24"/>
                <w:lang w:val="ru-RU"/>
              </w:rPr>
              <w:t>б</w:t>
            </w:r>
            <w:r w:rsidRPr="00EF4593">
              <w:rPr>
                <w:b/>
                <w:bCs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Меры и мероприятия по результатам мониторинга качества дошкольного образования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8E2DF1">
        <w:trPr>
          <w:trHeight w:val="60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8E2DF1" w:rsidRDefault="00DC70D4" w:rsidP="008E2DF1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F4593">
              <w:rPr>
                <w:b/>
                <w:bCs/>
                <w:sz w:val="24"/>
                <w:szCs w:val="24"/>
                <w:lang w:val="ru-RU"/>
              </w:rPr>
              <w:t>Принятие управленческих решений по результатам проведенного</w:t>
            </w:r>
            <w:r w:rsidR="00BA491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E2DF1">
              <w:rPr>
                <w:b/>
                <w:bCs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8E2DF1" w:rsidRDefault="00DC70D4" w:rsidP="00DC70D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C70D4" w:rsidRPr="00EF4593" w:rsidTr="00DC70D4">
        <w:trPr>
          <w:trHeight w:val="311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EF4593">
              <w:rPr>
                <w:b/>
                <w:bCs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C70D4" w:rsidRPr="00EF4593" w:rsidTr="00DC70D4">
        <w:trPr>
          <w:trHeight w:val="321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C70D4" w:rsidP="00D03FE0">
            <w:pPr>
              <w:jc w:val="both"/>
              <w:rPr>
                <w:b/>
                <w:bCs/>
                <w:sz w:val="24"/>
                <w:szCs w:val="24"/>
              </w:rPr>
            </w:pPr>
            <w:r w:rsidRPr="00EF4593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0D4" w:rsidRPr="00EF4593" w:rsidTr="00DC70D4">
        <w:trPr>
          <w:trHeight w:val="301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03FE0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DC70D4" w:rsidRPr="00EF45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C70D4" w:rsidRPr="00EF4593" w:rsidTr="00DC70D4">
        <w:trPr>
          <w:trHeight w:val="345"/>
        </w:trPr>
        <w:tc>
          <w:tcPr>
            <w:tcW w:w="838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:rsidR="00DC70D4" w:rsidRPr="00EF4593" w:rsidRDefault="00D03FE0" w:rsidP="00D03FE0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DC70D4" w:rsidRPr="00EF45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DC70D4" w:rsidRPr="00EF4593" w:rsidRDefault="00DC70D4" w:rsidP="00DC70D4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</w:tbl>
    <w:p w:rsidR="00DC70D4" w:rsidRPr="00EF4593" w:rsidRDefault="00DC70D4" w:rsidP="00DC70D4">
      <w:pPr>
        <w:ind w:firstLine="567"/>
        <w:rPr>
          <w:b/>
          <w:bCs/>
          <w:sz w:val="28"/>
          <w:szCs w:val="28"/>
        </w:rPr>
      </w:pPr>
    </w:p>
    <w:p w:rsidR="00DC70D4" w:rsidRPr="00EF4593" w:rsidRDefault="00DC70D4" w:rsidP="00DC70D4">
      <w:pPr>
        <w:ind w:firstLine="567"/>
        <w:rPr>
          <w:b/>
          <w:bCs/>
          <w:sz w:val="28"/>
          <w:szCs w:val="28"/>
        </w:rPr>
      </w:pPr>
    </w:p>
    <w:p w:rsidR="00DC70D4" w:rsidRPr="00EF4593" w:rsidRDefault="00DC70D4" w:rsidP="00DC70D4">
      <w:pPr>
        <w:ind w:firstLine="567"/>
        <w:rPr>
          <w:b/>
          <w:bCs/>
          <w:sz w:val="28"/>
          <w:szCs w:val="28"/>
        </w:rPr>
      </w:pPr>
    </w:p>
    <w:p w:rsidR="00DC70D4" w:rsidRPr="00EF4593" w:rsidRDefault="00DC70D4" w:rsidP="00DC70D4">
      <w:pPr>
        <w:ind w:firstLine="567"/>
        <w:rPr>
          <w:b/>
          <w:bCs/>
          <w:sz w:val="28"/>
          <w:szCs w:val="28"/>
        </w:rPr>
      </w:pPr>
    </w:p>
    <w:p w:rsidR="00DC70D4" w:rsidRPr="00EF4593" w:rsidRDefault="00DC70D4" w:rsidP="00DC70D4">
      <w:pPr>
        <w:ind w:firstLine="567"/>
        <w:rPr>
          <w:b/>
          <w:bCs/>
          <w:sz w:val="28"/>
          <w:szCs w:val="28"/>
        </w:rPr>
      </w:pPr>
    </w:p>
    <w:p w:rsidR="00DC70D4" w:rsidRDefault="00DC70D4" w:rsidP="00DC70D4">
      <w:pPr>
        <w:ind w:firstLine="567"/>
        <w:rPr>
          <w:b/>
          <w:bCs/>
          <w:sz w:val="28"/>
          <w:szCs w:val="28"/>
        </w:rPr>
      </w:pPr>
    </w:p>
    <w:p w:rsidR="00D03FE0" w:rsidRDefault="00D03FE0" w:rsidP="00DC70D4">
      <w:pPr>
        <w:ind w:firstLine="567"/>
        <w:rPr>
          <w:b/>
          <w:bCs/>
          <w:sz w:val="28"/>
          <w:szCs w:val="28"/>
        </w:rPr>
      </w:pPr>
    </w:p>
    <w:p w:rsidR="00D03FE0" w:rsidRDefault="00D03FE0" w:rsidP="00DC70D4">
      <w:pPr>
        <w:ind w:firstLine="567"/>
        <w:rPr>
          <w:b/>
          <w:bCs/>
          <w:sz w:val="28"/>
          <w:szCs w:val="28"/>
        </w:rPr>
      </w:pPr>
    </w:p>
    <w:p w:rsidR="00D03FE0" w:rsidRDefault="00D03FE0" w:rsidP="00DC70D4">
      <w:pPr>
        <w:ind w:firstLine="567"/>
        <w:rPr>
          <w:b/>
          <w:bCs/>
          <w:sz w:val="28"/>
          <w:szCs w:val="28"/>
        </w:rPr>
      </w:pPr>
    </w:p>
    <w:p w:rsidR="008E2DF1" w:rsidRDefault="008E2DF1" w:rsidP="00DC70D4">
      <w:pPr>
        <w:ind w:firstLine="567"/>
        <w:rPr>
          <w:b/>
          <w:bCs/>
          <w:sz w:val="28"/>
          <w:szCs w:val="28"/>
        </w:rPr>
      </w:pPr>
    </w:p>
    <w:p w:rsidR="008E2DF1" w:rsidRDefault="008E2DF1" w:rsidP="00DC70D4">
      <w:pPr>
        <w:ind w:firstLine="567"/>
        <w:rPr>
          <w:b/>
          <w:bCs/>
          <w:sz w:val="28"/>
          <w:szCs w:val="28"/>
        </w:rPr>
      </w:pPr>
    </w:p>
    <w:p w:rsidR="008E2DF1" w:rsidRDefault="008E2DF1" w:rsidP="00DC70D4">
      <w:pPr>
        <w:ind w:firstLine="567"/>
        <w:rPr>
          <w:b/>
          <w:bCs/>
          <w:sz w:val="28"/>
          <w:szCs w:val="28"/>
        </w:rPr>
      </w:pPr>
    </w:p>
    <w:p w:rsidR="008E2DF1" w:rsidRPr="00EF4593" w:rsidRDefault="008E2DF1" w:rsidP="00DC70D4">
      <w:pPr>
        <w:ind w:firstLine="567"/>
        <w:rPr>
          <w:b/>
          <w:bCs/>
          <w:sz w:val="28"/>
          <w:szCs w:val="28"/>
        </w:rPr>
      </w:pPr>
    </w:p>
    <w:p w:rsidR="00CF7E8A" w:rsidRDefault="002F6B4A" w:rsidP="00FA412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FA412B" w:rsidRPr="00FA412B">
        <w:rPr>
          <w:b/>
          <w:bCs/>
          <w:sz w:val="28"/>
          <w:szCs w:val="28"/>
        </w:rPr>
        <w:t>ВВЕДЕНИЕ</w:t>
      </w:r>
    </w:p>
    <w:p w:rsidR="00FA412B" w:rsidRPr="00FA412B" w:rsidRDefault="00FA412B" w:rsidP="00FA412B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FA412B" w:rsidRDefault="00CF7E8A" w:rsidP="00FA412B">
      <w:pPr>
        <w:pStyle w:val="ad"/>
        <w:ind w:left="0" w:firstLine="0"/>
        <w:jc w:val="center"/>
        <w:rPr>
          <w:b/>
          <w:sz w:val="28"/>
          <w:szCs w:val="28"/>
        </w:rPr>
      </w:pPr>
      <w:r w:rsidRPr="00FA412B">
        <w:rPr>
          <w:b/>
          <w:sz w:val="28"/>
          <w:szCs w:val="28"/>
        </w:rPr>
        <w:t>Обоснование региональной специфики мониторинга</w:t>
      </w:r>
      <w:r w:rsidR="00FA412B">
        <w:rPr>
          <w:b/>
          <w:sz w:val="28"/>
          <w:szCs w:val="28"/>
        </w:rPr>
        <w:t xml:space="preserve"> качества</w:t>
      </w:r>
    </w:p>
    <w:p w:rsidR="00CF7E8A" w:rsidRDefault="00CF7E8A" w:rsidP="00FA412B">
      <w:pPr>
        <w:pStyle w:val="ad"/>
        <w:ind w:left="0" w:firstLine="0"/>
        <w:jc w:val="center"/>
        <w:rPr>
          <w:b/>
          <w:sz w:val="28"/>
          <w:szCs w:val="28"/>
        </w:rPr>
      </w:pPr>
      <w:r w:rsidRPr="00FA412B">
        <w:rPr>
          <w:b/>
          <w:sz w:val="28"/>
          <w:szCs w:val="28"/>
        </w:rPr>
        <w:t>дошкольного образования</w:t>
      </w:r>
    </w:p>
    <w:p w:rsidR="00FA412B" w:rsidRPr="00FA412B" w:rsidRDefault="00FA412B" w:rsidP="00FA412B">
      <w:pPr>
        <w:pStyle w:val="ad"/>
        <w:ind w:left="0" w:firstLine="0"/>
        <w:rPr>
          <w:b/>
          <w:sz w:val="28"/>
          <w:szCs w:val="28"/>
        </w:rPr>
      </w:pPr>
    </w:p>
    <w:p w:rsidR="00DF7D30" w:rsidRPr="00EF4593" w:rsidRDefault="00BC73C4" w:rsidP="00DC7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CF7E8A" w:rsidRPr="00EF4593">
        <w:rPr>
          <w:sz w:val="28"/>
          <w:szCs w:val="28"/>
        </w:rPr>
        <w:t xml:space="preserve">льная </w:t>
      </w:r>
      <w:r w:rsidR="00930344" w:rsidRPr="00EF4593">
        <w:rPr>
          <w:sz w:val="28"/>
          <w:szCs w:val="28"/>
        </w:rPr>
        <w:t>п</w:t>
      </w:r>
      <w:r w:rsidR="00DF7D30" w:rsidRPr="00EF4593">
        <w:rPr>
          <w:sz w:val="28"/>
          <w:szCs w:val="28"/>
        </w:rPr>
        <w:t>рограмма</w:t>
      </w:r>
      <w:r w:rsidR="00CF7E8A" w:rsidRPr="00EF4593">
        <w:rPr>
          <w:sz w:val="28"/>
          <w:szCs w:val="28"/>
        </w:rPr>
        <w:t xml:space="preserve"> мониторинга качества дошкольного образов</w:t>
      </w:r>
      <w:r w:rsidR="00CF7E8A" w:rsidRPr="00EF4593">
        <w:rPr>
          <w:sz w:val="28"/>
          <w:szCs w:val="28"/>
        </w:rPr>
        <w:t>а</w:t>
      </w:r>
      <w:r w:rsidR="00CF7E8A" w:rsidRPr="00EF4593">
        <w:rPr>
          <w:sz w:val="28"/>
          <w:szCs w:val="28"/>
        </w:rPr>
        <w:t>ния (далее – Р</w:t>
      </w:r>
      <w:r w:rsidR="00DF7D30" w:rsidRPr="00EF4593">
        <w:rPr>
          <w:sz w:val="28"/>
          <w:szCs w:val="28"/>
        </w:rPr>
        <w:t xml:space="preserve">П </w:t>
      </w:r>
      <w:r w:rsidR="00CF7E8A" w:rsidRPr="00EF4593">
        <w:rPr>
          <w:sz w:val="28"/>
          <w:szCs w:val="28"/>
        </w:rPr>
        <w:t>МКДО) разра</w:t>
      </w:r>
      <w:r>
        <w:rPr>
          <w:sz w:val="28"/>
          <w:szCs w:val="28"/>
        </w:rPr>
        <w:t>ботана на основе Региональной</w:t>
      </w:r>
      <w:r w:rsidR="00CF7E8A" w:rsidRPr="00EF4593">
        <w:rPr>
          <w:sz w:val="28"/>
          <w:szCs w:val="28"/>
        </w:rPr>
        <w:t xml:space="preserve"> программы З</w:t>
      </w:r>
      <w:r w:rsidR="00CF7E8A" w:rsidRPr="00EF4593">
        <w:rPr>
          <w:sz w:val="28"/>
          <w:szCs w:val="28"/>
        </w:rPr>
        <w:t>а</w:t>
      </w:r>
      <w:r w:rsidR="00CF7E8A" w:rsidRPr="00EF4593">
        <w:rPr>
          <w:sz w:val="28"/>
          <w:szCs w:val="28"/>
        </w:rPr>
        <w:t>байкальского края</w:t>
      </w:r>
      <w:r w:rsidR="00DF7D30" w:rsidRPr="00EF4593">
        <w:rPr>
          <w:sz w:val="28"/>
          <w:szCs w:val="28"/>
        </w:rPr>
        <w:t xml:space="preserve"> «Развитие образования </w:t>
      </w:r>
      <w:r w:rsidR="00106E08">
        <w:rPr>
          <w:sz w:val="28"/>
          <w:szCs w:val="28"/>
        </w:rPr>
        <w:t>Акшинского муниципального округа</w:t>
      </w:r>
      <w:r w:rsidR="00DF7D30" w:rsidRPr="00EF4593">
        <w:rPr>
          <w:sz w:val="28"/>
          <w:szCs w:val="28"/>
        </w:rPr>
        <w:t xml:space="preserve"> на 2014</w:t>
      </w:r>
      <w:r w:rsidR="00DC70D4" w:rsidRPr="00EF4593">
        <w:rPr>
          <w:sz w:val="28"/>
          <w:szCs w:val="28"/>
        </w:rPr>
        <w:t>-</w:t>
      </w:r>
      <w:r w:rsidR="00DF7D30" w:rsidRPr="00EF4593">
        <w:rPr>
          <w:sz w:val="28"/>
          <w:szCs w:val="28"/>
        </w:rPr>
        <w:t xml:space="preserve">2025 год» в </w:t>
      </w:r>
      <w:r w:rsidR="00CF7E8A" w:rsidRPr="00EF4593">
        <w:rPr>
          <w:sz w:val="28"/>
          <w:szCs w:val="28"/>
        </w:rPr>
        <w:t xml:space="preserve">соответствии с приоритетами развития образования в </w:t>
      </w:r>
      <w:r w:rsidR="00106E08">
        <w:rPr>
          <w:sz w:val="28"/>
          <w:szCs w:val="28"/>
        </w:rPr>
        <w:t>А</w:t>
      </w:r>
      <w:r w:rsidR="00106E08">
        <w:rPr>
          <w:sz w:val="28"/>
          <w:szCs w:val="28"/>
        </w:rPr>
        <w:t>к</w:t>
      </w:r>
      <w:r w:rsidR="00106E08">
        <w:rPr>
          <w:sz w:val="28"/>
          <w:szCs w:val="28"/>
        </w:rPr>
        <w:t>шинском муниципальном округе</w:t>
      </w:r>
      <w:r w:rsidR="00CF7E8A" w:rsidRPr="00EF4593">
        <w:rPr>
          <w:sz w:val="28"/>
          <w:szCs w:val="28"/>
        </w:rPr>
        <w:t>, стратегическими документами, направле</w:t>
      </w:r>
      <w:r w:rsidR="00CF7E8A" w:rsidRPr="00EF4593">
        <w:rPr>
          <w:sz w:val="28"/>
          <w:szCs w:val="28"/>
        </w:rPr>
        <w:t>н</w:t>
      </w:r>
      <w:r w:rsidR="00CF7E8A" w:rsidRPr="00EF4593">
        <w:rPr>
          <w:sz w:val="28"/>
          <w:szCs w:val="28"/>
        </w:rPr>
        <w:t>ными на создание условий для повышения каче</w:t>
      </w:r>
      <w:r>
        <w:rPr>
          <w:sz w:val="28"/>
          <w:szCs w:val="28"/>
        </w:rPr>
        <w:t xml:space="preserve">ства образования в </w:t>
      </w:r>
      <w:r w:rsidR="00DB5D4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="00CF7E8A" w:rsidRPr="00EF4593">
        <w:rPr>
          <w:sz w:val="28"/>
          <w:szCs w:val="28"/>
        </w:rPr>
        <w:t xml:space="preserve">. </w:t>
      </w:r>
    </w:p>
    <w:p w:rsidR="00DF7D30" w:rsidRPr="00EF4593" w:rsidRDefault="00CF7E8A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Развитие дошкольного образования в</w:t>
      </w:r>
      <w:r w:rsidR="00BC73C4">
        <w:rPr>
          <w:sz w:val="28"/>
          <w:szCs w:val="28"/>
        </w:rPr>
        <w:t xml:space="preserve"> Акшинском округе</w:t>
      </w:r>
      <w:r w:rsidR="00DF7D30" w:rsidRPr="00EF4593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является приор</w:t>
      </w:r>
      <w:r w:rsidRPr="00EF4593">
        <w:rPr>
          <w:sz w:val="28"/>
          <w:szCs w:val="28"/>
        </w:rPr>
        <w:t>и</w:t>
      </w:r>
      <w:r w:rsidR="001F059E">
        <w:rPr>
          <w:sz w:val="28"/>
          <w:szCs w:val="28"/>
        </w:rPr>
        <w:t>тетной задачей муницип</w:t>
      </w:r>
      <w:r w:rsidRPr="00EF4593">
        <w:rPr>
          <w:sz w:val="28"/>
          <w:szCs w:val="28"/>
        </w:rPr>
        <w:t>альной образовательной политики, поскольку фунд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мент высоких результатов образования, ценностные установки ребенка, его о</w:t>
      </w:r>
      <w:r w:rsidRPr="00EF4593">
        <w:rPr>
          <w:sz w:val="28"/>
          <w:szCs w:val="28"/>
        </w:rPr>
        <w:t>т</w:t>
      </w:r>
      <w:r w:rsidRPr="00EF4593">
        <w:rPr>
          <w:sz w:val="28"/>
          <w:szCs w:val="28"/>
        </w:rPr>
        <w:t>ношение к окружающему миру, своей родине, обществу, семье и самому себе закладываются в дошкольном детстве. Широкомасштабные исследования кра</w:t>
      </w:r>
      <w:r w:rsidRPr="00EF4593">
        <w:rPr>
          <w:sz w:val="28"/>
          <w:szCs w:val="28"/>
        </w:rPr>
        <w:t>т</w:t>
      </w:r>
      <w:r w:rsidRPr="00EF4593">
        <w:rPr>
          <w:sz w:val="28"/>
          <w:szCs w:val="28"/>
        </w:rPr>
        <w:t>косрочных и долгосрочных эффектов образовательных программ для детей д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школьного возраста убедительно доказали значительное их влияние на дал</w:t>
      </w:r>
      <w:r w:rsidRPr="00EF4593">
        <w:rPr>
          <w:sz w:val="28"/>
          <w:szCs w:val="28"/>
        </w:rPr>
        <w:t>ь</w:t>
      </w:r>
      <w:r w:rsidRPr="00EF4593">
        <w:rPr>
          <w:sz w:val="28"/>
          <w:szCs w:val="28"/>
        </w:rPr>
        <w:t>нейшую образовательную биографию ребенка. Дошкольное образование выс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кого качества оказывает позитивное влияние на детское развитие и в долг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срочной перспективе оказывает значимое положительное влияние на социал</w:t>
      </w:r>
      <w:r w:rsidRPr="00EF4593">
        <w:rPr>
          <w:sz w:val="28"/>
          <w:szCs w:val="28"/>
        </w:rPr>
        <w:t>ь</w:t>
      </w:r>
      <w:r w:rsidRPr="00EF4593">
        <w:rPr>
          <w:sz w:val="28"/>
          <w:szCs w:val="28"/>
        </w:rPr>
        <w:t>но</w:t>
      </w:r>
      <w:r w:rsidR="00DC70D4" w:rsidRPr="00EF4593">
        <w:rPr>
          <w:sz w:val="28"/>
          <w:szCs w:val="28"/>
        </w:rPr>
        <w:t>-</w:t>
      </w:r>
      <w:r w:rsidR="00106E08">
        <w:rPr>
          <w:sz w:val="28"/>
          <w:szCs w:val="28"/>
        </w:rPr>
        <w:t>экономическое развитие региона</w:t>
      </w:r>
      <w:r w:rsidR="00B54F26">
        <w:rPr>
          <w:sz w:val="28"/>
          <w:szCs w:val="28"/>
        </w:rPr>
        <w:t xml:space="preserve"> и </w:t>
      </w:r>
      <w:r w:rsidR="00106E08">
        <w:rPr>
          <w:sz w:val="28"/>
          <w:szCs w:val="28"/>
        </w:rPr>
        <w:t>страны</w:t>
      </w:r>
      <w:r w:rsidRPr="00EF4593">
        <w:rPr>
          <w:sz w:val="28"/>
          <w:szCs w:val="28"/>
        </w:rPr>
        <w:t xml:space="preserve"> в целом, личностное развитие граждан, разделяющих российские духовные ценности и способных лучшим образом реализовать свой потенциал в условиях современного общества. </w:t>
      </w:r>
    </w:p>
    <w:p w:rsidR="004C415E" w:rsidRDefault="00CF7E8A" w:rsidP="004C415E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Система дошкольного образования</w:t>
      </w:r>
      <w:r w:rsidR="00DF7D30" w:rsidRPr="00EF4593">
        <w:rPr>
          <w:sz w:val="28"/>
          <w:szCs w:val="28"/>
        </w:rPr>
        <w:t xml:space="preserve"> </w:t>
      </w:r>
      <w:r w:rsidR="00B54F26">
        <w:rPr>
          <w:sz w:val="28"/>
          <w:szCs w:val="28"/>
        </w:rPr>
        <w:t xml:space="preserve">Акшинского муниципального округа </w:t>
      </w:r>
      <w:r w:rsidR="00DF7D30" w:rsidRPr="00EF4593">
        <w:rPr>
          <w:sz w:val="28"/>
          <w:szCs w:val="28"/>
        </w:rPr>
        <w:t xml:space="preserve">  </w:t>
      </w:r>
      <w:r w:rsidRPr="00EF4593">
        <w:rPr>
          <w:sz w:val="28"/>
          <w:szCs w:val="28"/>
        </w:rPr>
        <w:t xml:space="preserve">включает в себя </w:t>
      </w:r>
      <w:r w:rsidR="00B54F26">
        <w:rPr>
          <w:sz w:val="28"/>
          <w:szCs w:val="28"/>
        </w:rPr>
        <w:t>13</w:t>
      </w:r>
      <w:r w:rsidR="004C415E">
        <w:rPr>
          <w:sz w:val="28"/>
          <w:szCs w:val="28"/>
        </w:rPr>
        <w:t xml:space="preserve"> </w:t>
      </w:r>
      <w:r w:rsidR="004C415E" w:rsidRPr="004C415E">
        <w:rPr>
          <w:sz w:val="28"/>
          <w:szCs w:val="28"/>
        </w:rPr>
        <w:t>организаци</w:t>
      </w:r>
      <w:r w:rsidR="004C415E">
        <w:rPr>
          <w:sz w:val="28"/>
          <w:szCs w:val="28"/>
        </w:rPr>
        <w:t>й</w:t>
      </w:r>
      <w:r w:rsidR="004C415E" w:rsidRPr="004C415E">
        <w:rPr>
          <w:sz w:val="28"/>
          <w:szCs w:val="28"/>
        </w:rPr>
        <w:t>, осуществляющи</w:t>
      </w:r>
      <w:r w:rsidR="004C415E">
        <w:rPr>
          <w:sz w:val="28"/>
          <w:szCs w:val="28"/>
        </w:rPr>
        <w:t>х</w:t>
      </w:r>
      <w:r w:rsidR="004C415E" w:rsidRPr="004C415E">
        <w:rPr>
          <w:sz w:val="28"/>
          <w:szCs w:val="28"/>
        </w:rPr>
        <w:t xml:space="preserve"> образовательную деятел</w:t>
      </w:r>
      <w:r w:rsidR="004C415E" w:rsidRPr="004C415E">
        <w:rPr>
          <w:sz w:val="28"/>
          <w:szCs w:val="28"/>
        </w:rPr>
        <w:t>ь</w:t>
      </w:r>
      <w:r w:rsidR="004C415E" w:rsidRPr="004C415E">
        <w:rPr>
          <w:sz w:val="28"/>
          <w:szCs w:val="28"/>
        </w:rPr>
        <w:t>ность по образовательным программам дошкольного образования</w:t>
      </w:r>
      <w:r w:rsidR="00106E08">
        <w:rPr>
          <w:sz w:val="28"/>
          <w:szCs w:val="28"/>
        </w:rPr>
        <w:t>.</w:t>
      </w:r>
    </w:p>
    <w:p w:rsidR="004C415E" w:rsidRDefault="004C415E" w:rsidP="004C415E">
      <w:pPr>
        <w:ind w:firstLine="567"/>
        <w:jc w:val="both"/>
        <w:rPr>
          <w:sz w:val="28"/>
          <w:szCs w:val="28"/>
        </w:rPr>
      </w:pPr>
      <w:r w:rsidRPr="004C415E">
        <w:rPr>
          <w:sz w:val="28"/>
          <w:szCs w:val="28"/>
        </w:rPr>
        <w:t>Численность воспитанников в организациях, осуществляющих образов</w:t>
      </w:r>
      <w:r w:rsidRPr="004C415E">
        <w:rPr>
          <w:sz w:val="28"/>
          <w:szCs w:val="28"/>
        </w:rPr>
        <w:t>а</w:t>
      </w:r>
      <w:r w:rsidRPr="004C415E">
        <w:rPr>
          <w:sz w:val="28"/>
          <w:szCs w:val="28"/>
        </w:rPr>
        <w:t xml:space="preserve">тельную деятельность по образовательным программам </w:t>
      </w:r>
      <w:r w:rsidR="0017674B" w:rsidRPr="004C415E">
        <w:rPr>
          <w:sz w:val="28"/>
          <w:szCs w:val="28"/>
        </w:rPr>
        <w:t>дошкольного образов</w:t>
      </w:r>
      <w:r w:rsidR="0017674B" w:rsidRPr="004C415E">
        <w:rPr>
          <w:sz w:val="28"/>
          <w:szCs w:val="28"/>
        </w:rPr>
        <w:t>а</w:t>
      </w:r>
      <w:r w:rsidR="0017674B" w:rsidRPr="004C415E">
        <w:rPr>
          <w:sz w:val="28"/>
          <w:szCs w:val="28"/>
        </w:rPr>
        <w:t>ния,</w:t>
      </w:r>
      <w:r>
        <w:rPr>
          <w:sz w:val="28"/>
          <w:szCs w:val="28"/>
        </w:rPr>
        <w:t xml:space="preserve"> составляет – </w:t>
      </w:r>
      <w:r w:rsidR="00B54F26">
        <w:rPr>
          <w:sz w:val="28"/>
          <w:szCs w:val="28"/>
        </w:rPr>
        <w:t>41</w:t>
      </w:r>
      <w:r w:rsidR="00A1335B">
        <w:rPr>
          <w:sz w:val="28"/>
          <w:szCs w:val="28"/>
        </w:rPr>
        <w:t>4</w:t>
      </w:r>
      <w:r w:rsidR="00D64F51" w:rsidRPr="00EF4593">
        <w:rPr>
          <w:sz w:val="28"/>
          <w:szCs w:val="28"/>
        </w:rPr>
        <w:t xml:space="preserve">, из них в возрасте старше 3 лет </w:t>
      </w:r>
      <w:r w:rsidR="00DC70D4" w:rsidRPr="00EF4593">
        <w:rPr>
          <w:sz w:val="28"/>
          <w:szCs w:val="28"/>
        </w:rPr>
        <w:t>–</w:t>
      </w:r>
      <w:r w:rsidR="00D64F51" w:rsidRPr="00EF4593">
        <w:rPr>
          <w:sz w:val="28"/>
          <w:szCs w:val="28"/>
        </w:rPr>
        <w:t xml:space="preserve"> </w:t>
      </w:r>
      <w:r w:rsidR="00B54F26">
        <w:rPr>
          <w:sz w:val="28"/>
          <w:szCs w:val="28"/>
        </w:rPr>
        <w:t>336</w:t>
      </w:r>
      <w:r w:rsidR="00D64F51" w:rsidRPr="00EF4593">
        <w:rPr>
          <w:sz w:val="28"/>
          <w:szCs w:val="28"/>
        </w:rPr>
        <w:t xml:space="preserve">. </w:t>
      </w:r>
    </w:p>
    <w:p w:rsidR="00A1335B" w:rsidRDefault="00A1335B" w:rsidP="00A13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335B">
        <w:rPr>
          <w:sz w:val="28"/>
          <w:szCs w:val="28"/>
        </w:rPr>
        <w:t>аспределение воспитанников по группам пребывания</w:t>
      </w:r>
      <w:r w:rsidR="00BA7C8D">
        <w:rPr>
          <w:sz w:val="28"/>
          <w:szCs w:val="28"/>
        </w:rPr>
        <w:t xml:space="preserve"> </w:t>
      </w:r>
      <w:r w:rsidRPr="00A1335B">
        <w:rPr>
          <w:sz w:val="28"/>
          <w:szCs w:val="28"/>
        </w:rPr>
        <w:t>в</w:t>
      </w:r>
      <w:r w:rsidR="00BA7C8D">
        <w:rPr>
          <w:sz w:val="28"/>
          <w:szCs w:val="28"/>
        </w:rPr>
        <w:t xml:space="preserve"> </w:t>
      </w:r>
      <w:r w:rsidRPr="00A1335B">
        <w:rPr>
          <w:sz w:val="28"/>
          <w:szCs w:val="28"/>
        </w:rPr>
        <w:t>организациях, осуществляющих образовательную деятельность по образовательным прогр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A1335B">
        <w:rPr>
          <w:sz w:val="28"/>
          <w:szCs w:val="28"/>
        </w:rPr>
        <w:t>мам дошкольного образования</w:t>
      </w:r>
      <w:r w:rsidR="0017674B">
        <w:rPr>
          <w:sz w:val="28"/>
          <w:szCs w:val="28"/>
        </w:rPr>
        <w:t xml:space="preserve"> состоит:</w:t>
      </w:r>
    </w:p>
    <w:p w:rsidR="0017674B" w:rsidRPr="00A1335B" w:rsidRDefault="0017674B" w:rsidP="001767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D4A">
        <w:rPr>
          <w:sz w:val="28"/>
          <w:szCs w:val="28"/>
        </w:rPr>
        <w:t>из</w:t>
      </w:r>
      <w:r w:rsidR="00DB5D4A" w:rsidRPr="0017674B">
        <w:rPr>
          <w:sz w:val="28"/>
          <w:szCs w:val="28"/>
        </w:rPr>
        <w:t xml:space="preserve"> </w:t>
      </w:r>
      <w:r w:rsidRPr="0017674B">
        <w:rPr>
          <w:sz w:val="28"/>
          <w:szCs w:val="28"/>
        </w:rPr>
        <w:t>групп общеразвивающей направленности</w:t>
      </w:r>
      <w:r>
        <w:rPr>
          <w:sz w:val="28"/>
          <w:szCs w:val="28"/>
        </w:rPr>
        <w:t xml:space="preserve"> – </w:t>
      </w:r>
      <w:r w:rsidR="00FC50F6">
        <w:rPr>
          <w:sz w:val="28"/>
          <w:szCs w:val="28"/>
        </w:rPr>
        <w:t>27</w:t>
      </w:r>
      <w:r>
        <w:rPr>
          <w:sz w:val="28"/>
          <w:szCs w:val="28"/>
        </w:rPr>
        <w:t xml:space="preserve">;  </w:t>
      </w:r>
      <w:r w:rsidRPr="0017674B">
        <w:rPr>
          <w:sz w:val="28"/>
          <w:szCs w:val="28"/>
        </w:rPr>
        <w:t>групп для детей ранн</w:t>
      </w:r>
      <w:r w:rsidRPr="0017674B">
        <w:rPr>
          <w:sz w:val="28"/>
          <w:szCs w:val="28"/>
        </w:rPr>
        <w:t>е</w:t>
      </w:r>
      <w:r w:rsidRPr="0017674B">
        <w:rPr>
          <w:sz w:val="28"/>
          <w:szCs w:val="28"/>
        </w:rPr>
        <w:t>го возраста</w:t>
      </w:r>
      <w:r>
        <w:rPr>
          <w:sz w:val="28"/>
          <w:szCs w:val="28"/>
        </w:rPr>
        <w:t xml:space="preserve"> – </w:t>
      </w:r>
      <w:r w:rsidR="00FC50F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7674B">
        <w:rPr>
          <w:sz w:val="28"/>
          <w:szCs w:val="28"/>
        </w:rPr>
        <w:t>Из общего числа:</w:t>
      </w:r>
      <w:r w:rsidR="00BA7C8D">
        <w:rPr>
          <w:sz w:val="28"/>
          <w:szCs w:val="28"/>
        </w:rPr>
        <w:t xml:space="preserve"> </w:t>
      </w:r>
      <w:r w:rsidRPr="0017674B">
        <w:rPr>
          <w:sz w:val="28"/>
          <w:szCs w:val="28"/>
        </w:rPr>
        <w:t>групп кратковременного пребывания</w:t>
      </w:r>
      <w:r>
        <w:rPr>
          <w:sz w:val="28"/>
          <w:szCs w:val="28"/>
        </w:rPr>
        <w:t xml:space="preserve"> – </w:t>
      </w:r>
      <w:r w:rsidR="00680EED">
        <w:rPr>
          <w:sz w:val="28"/>
          <w:szCs w:val="28"/>
        </w:rPr>
        <w:t>24</w:t>
      </w:r>
      <w:r w:rsidR="00DB5D4A">
        <w:rPr>
          <w:sz w:val="28"/>
          <w:szCs w:val="28"/>
        </w:rPr>
        <w:t xml:space="preserve"> (по 9 часов)</w:t>
      </w:r>
      <w:r>
        <w:rPr>
          <w:sz w:val="28"/>
          <w:szCs w:val="28"/>
        </w:rPr>
        <w:t xml:space="preserve">; </w:t>
      </w:r>
      <w:r w:rsidR="00680EED">
        <w:rPr>
          <w:sz w:val="28"/>
          <w:szCs w:val="28"/>
        </w:rPr>
        <w:t>груп</w:t>
      </w:r>
      <w:r w:rsidR="00DB5D4A">
        <w:rPr>
          <w:sz w:val="28"/>
          <w:szCs w:val="28"/>
        </w:rPr>
        <w:t xml:space="preserve">пы полного пребывания  </w:t>
      </w:r>
      <w:r w:rsidR="00680EED">
        <w:rPr>
          <w:sz w:val="28"/>
          <w:szCs w:val="28"/>
        </w:rPr>
        <w:t>-  3</w:t>
      </w:r>
      <w:r w:rsidR="00106E08">
        <w:rPr>
          <w:sz w:val="28"/>
          <w:szCs w:val="28"/>
        </w:rPr>
        <w:t xml:space="preserve"> </w:t>
      </w:r>
      <w:r w:rsidR="00DB5D4A">
        <w:rPr>
          <w:sz w:val="28"/>
          <w:szCs w:val="28"/>
        </w:rPr>
        <w:t>(по 10,5 часов)</w:t>
      </w:r>
      <w:r w:rsidR="00680EED">
        <w:rPr>
          <w:sz w:val="28"/>
          <w:szCs w:val="28"/>
        </w:rPr>
        <w:t xml:space="preserve">, </w:t>
      </w:r>
      <w:r w:rsidRPr="0017674B">
        <w:rPr>
          <w:sz w:val="28"/>
          <w:szCs w:val="28"/>
        </w:rPr>
        <w:t>разновозрастные группы</w:t>
      </w:r>
      <w:r>
        <w:rPr>
          <w:sz w:val="28"/>
          <w:szCs w:val="28"/>
        </w:rPr>
        <w:t xml:space="preserve"> – </w:t>
      </w:r>
      <w:r w:rsidR="00FC50F6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D77B8B" w:rsidRPr="00EF4593" w:rsidRDefault="005552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Сеть образовательных организаций </w:t>
      </w:r>
      <w:r w:rsidR="007A56F0">
        <w:rPr>
          <w:sz w:val="28"/>
          <w:szCs w:val="28"/>
        </w:rPr>
        <w:t xml:space="preserve">не в полной мере </w:t>
      </w:r>
      <w:r w:rsidR="00CF7E8A" w:rsidRPr="00EF4593">
        <w:rPr>
          <w:sz w:val="28"/>
          <w:szCs w:val="28"/>
        </w:rPr>
        <w:t>отвеча</w:t>
      </w:r>
      <w:r w:rsidR="007A56F0">
        <w:rPr>
          <w:sz w:val="28"/>
          <w:szCs w:val="28"/>
        </w:rPr>
        <w:t>е</w:t>
      </w:r>
      <w:r w:rsidR="00CF7E8A" w:rsidRPr="00EF4593">
        <w:rPr>
          <w:sz w:val="28"/>
          <w:szCs w:val="28"/>
        </w:rPr>
        <w:t>т потребн</w:t>
      </w:r>
      <w:r w:rsidR="00CF7E8A" w:rsidRPr="00EF4593">
        <w:rPr>
          <w:sz w:val="28"/>
          <w:szCs w:val="28"/>
        </w:rPr>
        <w:t>о</w:t>
      </w:r>
      <w:r w:rsidR="00CF7E8A" w:rsidRPr="00EF4593">
        <w:rPr>
          <w:sz w:val="28"/>
          <w:szCs w:val="28"/>
        </w:rPr>
        <w:t>стям населения</w:t>
      </w:r>
      <w:r w:rsidR="007A56F0">
        <w:rPr>
          <w:sz w:val="28"/>
          <w:szCs w:val="28"/>
        </w:rPr>
        <w:t>. На очереди в МБДОУ «Детский сад №1 с. Акша» состоит 3 р</w:t>
      </w:r>
      <w:r w:rsidR="007A56F0">
        <w:rPr>
          <w:sz w:val="28"/>
          <w:szCs w:val="28"/>
        </w:rPr>
        <w:t>е</w:t>
      </w:r>
      <w:r w:rsidR="007A56F0">
        <w:rPr>
          <w:sz w:val="28"/>
          <w:szCs w:val="28"/>
        </w:rPr>
        <w:t xml:space="preserve">бенка в возрасте от 3 до 7 лет и  67 детей в возрасте от 0 до 3 лет. </w:t>
      </w:r>
      <w:r w:rsidRPr="00EF4593">
        <w:rPr>
          <w:sz w:val="28"/>
          <w:szCs w:val="28"/>
        </w:rPr>
        <w:t xml:space="preserve"> </w:t>
      </w:r>
      <w:r w:rsidR="00D77B8B" w:rsidRPr="00EF4593">
        <w:rPr>
          <w:sz w:val="28"/>
          <w:szCs w:val="28"/>
        </w:rPr>
        <w:t>Общая чи</w:t>
      </w:r>
      <w:r w:rsidR="00D77B8B" w:rsidRPr="00EF4593">
        <w:rPr>
          <w:sz w:val="28"/>
          <w:szCs w:val="28"/>
        </w:rPr>
        <w:t>с</w:t>
      </w:r>
      <w:r w:rsidR="00D77B8B" w:rsidRPr="00EF4593">
        <w:rPr>
          <w:sz w:val="28"/>
          <w:szCs w:val="28"/>
        </w:rPr>
        <w:t>ленность педагогических работников составляет 4</w:t>
      </w:r>
      <w:r w:rsidR="007A56F0">
        <w:rPr>
          <w:sz w:val="28"/>
          <w:szCs w:val="28"/>
        </w:rPr>
        <w:t>4</w:t>
      </w:r>
      <w:r w:rsidR="00D77B8B" w:rsidRPr="00EF4593">
        <w:rPr>
          <w:sz w:val="28"/>
          <w:szCs w:val="28"/>
        </w:rPr>
        <w:t xml:space="preserve"> человек</w:t>
      </w:r>
      <w:r w:rsidR="007A56F0">
        <w:rPr>
          <w:sz w:val="28"/>
          <w:szCs w:val="28"/>
        </w:rPr>
        <w:t>а</w:t>
      </w:r>
      <w:r w:rsidR="00D77B8B" w:rsidRPr="00EF4593">
        <w:rPr>
          <w:sz w:val="28"/>
          <w:szCs w:val="28"/>
        </w:rPr>
        <w:t xml:space="preserve">. </w:t>
      </w:r>
    </w:p>
    <w:p w:rsidR="004603A9" w:rsidRPr="00EF4593" w:rsidRDefault="002E7035" w:rsidP="00DC70D4">
      <w:pPr>
        <w:pStyle w:val="ab"/>
        <w:ind w:firstLine="567"/>
        <w:jc w:val="both"/>
      </w:pPr>
      <w:r>
        <w:t>О</w:t>
      </w:r>
      <w:r w:rsidR="00CF7E8A" w:rsidRPr="00EF4593">
        <w:t>бразовательная политика</w:t>
      </w:r>
      <w:r>
        <w:t xml:space="preserve"> </w:t>
      </w:r>
      <w:r w:rsidR="00A0337E">
        <w:t>муниципалитета</w:t>
      </w:r>
      <w:r w:rsidR="00CF7E8A" w:rsidRPr="00EF4593">
        <w:t>, нацеленная на повышение эффективности управления образованием и достижение высоких образовател</w:t>
      </w:r>
      <w:r w:rsidR="00CF7E8A" w:rsidRPr="00EF4593">
        <w:t>ь</w:t>
      </w:r>
      <w:r w:rsidR="00CF7E8A" w:rsidRPr="00EF4593">
        <w:t>ных результатов общего образования, наряду с обеспечением доступности д</w:t>
      </w:r>
      <w:r w:rsidR="00CF7E8A" w:rsidRPr="00EF4593">
        <w:t>о</w:t>
      </w:r>
      <w:r w:rsidR="00CF7E8A" w:rsidRPr="00EF4593">
        <w:t>школьного образования, ставит задачи обеспечения и повышения качества д</w:t>
      </w:r>
      <w:r w:rsidR="00CF7E8A" w:rsidRPr="00EF4593">
        <w:t>о</w:t>
      </w:r>
      <w:r w:rsidR="00CF7E8A" w:rsidRPr="00EF4593">
        <w:lastRenderedPageBreak/>
        <w:t>школьного образования.</w:t>
      </w:r>
    </w:p>
    <w:p w:rsidR="00B53045" w:rsidRPr="00EF4593" w:rsidRDefault="00CF7E8A" w:rsidP="00DC70D4">
      <w:pPr>
        <w:pStyle w:val="ab"/>
        <w:ind w:firstLine="567"/>
        <w:jc w:val="both"/>
      </w:pPr>
      <w:r w:rsidRPr="00EF4593">
        <w:t>Закон об образовании закрепил за дошкольным образованием статус пе</w:t>
      </w:r>
      <w:r w:rsidRPr="00EF4593">
        <w:t>р</w:t>
      </w:r>
      <w:r w:rsidRPr="00EF4593">
        <w:t>вого уровня общего образования и определил требования к организациям, ос</w:t>
      </w:r>
      <w:r w:rsidRPr="00EF4593">
        <w:t>у</w:t>
      </w:r>
      <w:r w:rsidRPr="00EF4593">
        <w:t>ществляющим образовательную деятельность в сфере дошкольного образов</w:t>
      </w:r>
      <w:r w:rsidRPr="00EF4593">
        <w:t>а</w:t>
      </w:r>
      <w:r w:rsidRPr="00EF4593">
        <w:t>ния и регулирующим их деятельность нормативно-правовым документам. Ф</w:t>
      </w:r>
      <w:r w:rsidRPr="00EF4593">
        <w:t>е</w:t>
      </w:r>
      <w:r w:rsidRPr="00EF4593">
        <w:t>деральный государственный образовательный стандарт дошкольного образов</w:t>
      </w:r>
      <w:r w:rsidRPr="00EF4593">
        <w:t>а</w:t>
      </w:r>
      <w:r w:rsidRPr="00EF4593">
        <w:t>ния, разработанный в соответствии с положениями Закона об образовании, об</w:t>
      </w:r>
      <w:r w:rsidRPr="00EF4593">
        <w:t>о</w:t>
      </w:r>
      <w:r w:rsidRPr="00EF4593">
        <w:t>значил основные принципы дошкольного образования и требования к осно</w:t>
      </w:r>
      <w:r w:rsidRPr="00EF4593">
        <w:t>в</w:t>
      </w:r>
      <w:r w:rsidRPr="00EF4593">
        <w:t>ным образовательным программам дошкольного образования. ФГОС ДО задал целевые ориентиры обучения и воспитания дошкольников, сконцентрировал внимание российской образовательной системы на создании условий, позв</w:t>
      </w:r>
      <w:r w:rsidRPr="00EF4593">
        <w:t>о</w:t>
      </w:r>
      <w:r w:rsidRPr="00EF4593">
        <w:t>ляющей каждому воспитаннику достичь лучших для себя образовательных р</w:t>
      </w:r>
      <w:r w:rsidRPr="00EF4593">
        <w:t>е</w:t>
      </w:r>
      <w:r w:rsidRPr="00EF4593">
        <w:t>зультатов. Эти нормативные документы лежат в основе построения и реализ</w:t>
      </w:r>
      <w:r w:rsidRPr="00EF4593">
        <w:t>а</w:t>
      </w:r>
      <w:r w:rsidRPr="00EF4593">
        <w:t>ции системы управления качеством дошкольного образования в Российской Федерации и конкрет</w:t>
      </w:r>
      <w:r w:rsidR="00A0337E">
        <w:t>изируются, развиваются на муницип</w:t>
      </w:r>
      <w:r w:rsidRPr="00EF4593">
        <w:t>альном уровне в т</w:t>
      </w:r>
      <w:r w:rsidRPr="00EF4593">
        <w:t>а</w:t>
      </w:r>
      <w:r w:rsidRPr="00EF4593">
        <w:t xml:space="preserve">ких законодательных актах  как  </w:t>
      </w:r>
      <w:r w:rsidR="00B53045" w:rsidRPr="00EF4593">
        <w:t>постановление</w:t>
      </w:r>
      <w:r w:rsidR="00A0337E">
        <w:t xml:space="preserve"> </w:t>
      </w:r>
      <w:r w:rsidR="00B53045" w:rsidRPr="00EF4593">
        <w:t xml:space="preserve"> </w:t>
      </w:r>
      <w:r w:rsidR="00A0337E">
        <w:t>администрации муниципал</w:t>
      </w:r>
      <w:r w:rsidR="00A0337E">
        <w:t>ь</w:t>
      </w:r>
      <w:r w:rsidR="00A0337E">
        <w:t>ного района «Акшинский район» от 03.10.2022</w:t>
      </w:r>
      <w:r w:rsidR="00B53045" w:rsidRPr="00EF4593">
        <w:t xml:space="preserve"> </w:t>
      </w:r>
      <w:r w:rsidR="00DC70D4" w:rsidRPr="00EF4593">
        <w:t>г. № </w:t>
      </w:r>
      <w:r w:rsidR="00A0337E">
        <w:t>515</w:t>
      </w:r>
      <w:r w:rsidR="00DC70D4" w:rsidRPr="00EF4593">
        <w:t xml:space="preserve"> «</w:t>
      </w:r>
      <w:r w:rsidR="00B53045" w:rsidRPr="00EF4593">
        <w:t xml:space="preserve">Об утверждении </w:t>
      </w:r>
      <w:r w:rsidR="00A0337E">
        <w:t>м</w:t>
      </w:r>
      <w:r w:rsidR="00A0337E">
        <w:t>у</w:t>
      </w:r>
      <w:r w:rsidR="00A0337E">
        <w:t>ниципаль</w:t>
      </w:r>
      <w:r w:rsidR="00B53045" w:rsidRPr="00EF4593">
        <w:t xml:space="preserve">ной программы  "Развитие </w:t>
      </w:r>
      <w:r w:rsidR="00A0337E">
        <w:t xml:space="preserve">системы дошкольного </w:t>
      </w:r>
      <w:r w:rsidR="00B53045" w:rsidRPr="00EF4593">
        <w:t xml:space="preserve">образования </w:t>
      </w:r>
      <w:r w:rsidR="00A0337E">
        <w:t>в м</w:t>
      </w:r>
      <w:r w:rsidR="00A0337E">
        <w:t>у</w:t>
      </w:r>
      <w:r w:rsidR="00A0337E">
        <w:t xml:space="preserve">ниципальном районе «Акшинский район» на </w:t>
      </w:r>
      <w:r w:rsidR="00B53045" w:rsidRPr="00EF4593">
        <w:t>202</w:t>
      </w:r>
      <w:r w:rsidR="00A0337E">
        <w:t>3</w:t>
      </w:r>
      <w:r w:rsidR="00B53045" w:rsidRPr="00EF4593">
        <w:t xml:space="preserve"> го</w:t>
      </w:r>
      <w:r w:rsidR="00A0337E">
        <w:t>д</w:t>
      </w:r>
      <w:r w:rsidR="00DC70D4" w:rsidRPr="00EF4593">
        <w:t>»</w:t>
      </w:r>
      <w:r w:rsidR="00B53045" w:rsidRPr="00EF4593">
        <w:t xml:space="preserve"> и Приказом Министе</w:t>
      </w:r>
      <w:r w:rsidR="00B53045" w:rsidRPr="00EF4593">
        <w:t>р</w:t>
      </w:r>
      <w:r w:rsidR="00B53045" w:rsidRPr="00EF4593">
        <w:t xml:space="preserve">ства образования и науки Забайкальского края от 08.07.2021 </w:t>
      </w:r>
      <w:r w:rsidR="00DC70D4" w:rsidRPr="00EF4593">
        <w:t xml:space="preserve">г. </w:t>
      </w:r>
      <w:r w:rsidR="00B53045" w:rsidRPr="00EF4593">
        <w:t>№</w:t>
      </w:r>
      <w:r w:rsidR="00DC70D4" w:rsidRPr="00EF4593">
        <w:t xml:space="preserve"> 700 «</w:t>
      </w:r>
      <w:r w:rsidR="00B53045" w:rsidRPr="00EF4593">
        <w:t>Об у</w:t>
      </w:r>
      <w:r w:rsidR="00B53045" w:rsidRPr="00EF4593">
        <w:t>т</w:t>
      </w:r>
      <w:r w:rsidR="00B53045" w:rsidRPr="00EF4593">
        <w:t>верждении Концепции региональной системы управления качеством образов</w:t>
      </w:r>
      <w:r w:rsidR="00B53045" w:rsidRPr="00EF4593">
        <w:t>а</w:t>
      </w:r>
      <w:r w:rsidR="00B53045" w:rsidRPr="00EF4593">
        <w:t>ния Забайкальского края на период с 2021 по 2024 г</w:t>
      </w:r>
      <w:r w:rsidR="00EF4593" w:rsidRPr="00EF4593">
        <w:t>г.</w:t>
      </w:r>
      <w:r w:rsidR="00DC70D4" w:rsidRPr="00EF4593">
        <w:t>».</w:t>
      </w:r>
    </w:p>
    <w:p w:rsidR="00B53045" w:rsidRPr="00EF4593" w:rsidRDefault="00CF7E8A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Р</w:t>
      </w:r>
      <w:r w:rsidR="00930344" w:rsidRPr="00EF4593">
        <w:rPr>
          <w:sz w:val="28"/>
          <w:szCs w:val="28"/>
        </w:rPr>
        <w:t>П</w:t>
      </w:r>
      <w:r w:rsidRPr="00EF4593">
        <w:rPr>
          <w:sz w:val="28"/>
          <w:szCs w:val="28"/>
        </w:rPr>
        <w:t xml:space="preserve"> МКДО позволяет максимально учесть социально</w:t>
      </w:r>
      <w:r w:rsidR="00DC70D4" w:rsidRPr="00EF4593">
        <w:rPr>
          <w:sz w:val="28"/>
          <w:szCs w:val="28"/>
        </w:rPr>
        <w:t>-</w:t>
      </w:r>
      <w:r w:rsidR="00930344" w:rsidRPr="00EF4593">
        <w:rPr>
          <w:sz w:val="28"/>
          <w:szCs w:val="28"/>
        </w:rPr>
        <w:t>экономические усл</w:t>
      </w:r>
      <w:r w:rsidR="00930344" w:rsidRPr="00EF4593">
        <w:rPr>
          <w:sz w:val="28"/>
          <w:szCs w:val="28"/>
        </w:rPr>
        <w:t>о</w:t>
      </w:r>
      <w:r w:rsidR="00930344" w:rsidRPr="00EF4593">
        <w:rPr>
          <w:sz w:val="28"/>
          <w:szCs w:val="28"/>
        </w:rPr>
        <w:t>вия</w:t>
      </w:r>
      <w:r w:rsidRPr="00EF4593">
        <w:rPr>
          <w:sz w:val="28"/>
          <w:szCs w:val="28"/>
        </w:rPr>
        <w:t xml:space="preserve"> развития системы дошкольного образования </w:t>
      </w:r>
      <w:r w:rsidR="002E7035">
        <w:rPr>
          <w:sz w:val="28"/>
          <w:szCs w:val="28"/>
        </w:rPr>
        <w:t>Акшинского муниципального округа</w:t>
      </w:r>
      <w:r w:rsidRPr="00EF4593">
        <w:rPr>
          <w:sz w:val="28"/>
          <w:szCs w:val="28"/>
        </w:rPr>
        <w:t xml:space="preserve">, динамику его социокультурного развития, географические особенности местности, на которой расположены ДОО в </w:t>
      </w:r>
      <w:r w:rsidR="002E7035">
        <w:rPr>
          <w:sz w:val="28"/>
          <w:szCs w:val="28"/>
        </w:rPr>
        <w:t>Акшинском муниципальном окр</w:t>
      </w:r>
      <w:r w:rsidR="002E7035">
        <w:rPr>
          <w:sz w:val="28"/>
          <w:szCs w:val="28"/>
        </w:rPr>
        <w:t>у</w:t>
      </w:r>
      <w:r w:rsidR="002E7035">
        <w:rPr>
          <w:sz w:val="28"/>
          <w:szCs w:val="28"/>
        </w:rPr>
        <w:t>ге</w:t>
      </w:r>
      <w:r w:rsidR="006B70D0">
        <w:rPr>
          <w:sz w:val="28"/>
          <w:szCs w:val="28"/>
        </w:rPr>
        <w:t>, муницип</w:t>
      </w:r>
      <w:r w:rsidRPr="00EF4593">
        <w:rPr>
          <w:sz w:val="28"/>
          <w:szCs w:val="28"/>
        </w:rPr>
        <w:t xml:space="preserve">альные этнокультурные традиции и особенности развития системы дошкольного образования в </w:t>
      </w:r>
      <w:r w:rsidR="002E7035">
        <w:rPr>
          <w:sz w:val="28"/>
          <w:szCs w:val="28"/>
        </w:rPr>
        <w:t>Акшинском муниципальном округе</w:t>
      </w:r>
      <w:r w:rsidRPr="00EF4593">
        <w:rPr>
          <w:sz w:val="28"/>
          <w:szCs w:val="28"/>
        </w:rPr>
        <w:t xml:space="preserve">. </w:t>
      </w:r>
    </w:p>
    <w:p w:rsidR="00930344" w:rsidRPr="00EF4593" w:rsidRDefault="006B70D0" w:rsidP="00DC7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CF7E8A" w:rsidRPr="00EF4593">
        <w:rPr>
          <w:sz w:val="28"/>
          <w:szCs w:val="28"/>
        </w:rPr>
        <w:t xml:space="preserve"> МКДО определяет основополагающие комп</w:t>
      </w:r>
      <w:r w:rsidR="00CF7E8A" w:rsidRPr="00EF4593">
        <w:rPr>
          <w:sz w:val="28"/>
          <w:szCs w:val="28"/>
        </w:rPr>
        <w:t>о</w:t>
      </w:r>
      <w:r w:rsidR="00CF7E8A" w:rsidRPr="00EF4593">
        <w:rPr>
          <w:sz w:val="28"/>
          <w:szCs w:val="28"/>
        </w:rPr>
        <w:t xml:space="preserve">ненты системы МКДО </w:t>
      </w:r>
      <w:r w:rsidR="002D3B51">
        <w:rPr>
          <w:sz w:val="28"/>
          <w:szCs w:val="28"/>
        </w:rPr>
        <w:t>Акшинского муниципального округа</w:t>
      </w:r>
      <w:r w:rsidR="00930344" w:rsidRPr="00EF4593">
        <w:rPr>
          <w:sz w:val="28"/>
          <w:szCs w:val="28"/>
        </w:rPr>
        <w:t xml:space="preserve"> </w:t>
      </w:r>
      <w:r w:rsidR="00CF7E8A" w:rsidRPr="00EF4593">
        <w:rPr>
          <w:sz w:val="28"/>
          <w:szCs w:val="28"/>
        </w:rPr>
        <w:t>концептуальную, правовую, информационно-методическую, организационную и технологич</w:t>
      </w:r>
      <w:r w:rsidR="00CF7E8A" w:rsidRPr="00EF4593">
        <w:rPr>
          <w:sz w:val="28"/>
          <w:szCs w:val="28"/>
        </w:rPr>
        <w:t>е</w:t>
      </w:r>
      <w:r w:rsidR="00CF7E8A" w:rsidRPr="00EF4593">
        <w:rPr>
          <w:sz w:val="28"/>
          <w:szCs w:val="28"/>
        </w:rPr>
        <w:t xml:space="preserve">скую основы проведения мониторинга, а также направления использования данных мониторинга для развития дошкольного образования в </w:t>
      </w:r>
      <w:r w:rsidR="002D3B51">
        <w:rPr>
          <w:sz w:val="28"/>
          <w:szCs w:val="28"/>
        </w:rPr>
        <w:t>Акшинском м</w:t>
      </w:r>
      <w:r w:rsidR="002D3B51">
        <w:rPr>
          <w:sz w:val="28"/>
          <w:szCs w:val="28"/>
        </w:rPr>
        <w:t>у</w:t>
      </w:r>
      <w:r w:rsidR="002D3B51">
        <w:rPr>
          <w:sz w:val="28"/>
          <w:szCs w:val="28"/>
        </w:rPr>
        <w:t>ниципальном округе</w:t>
      </w:r>
      <w:r w:rsidR="00CF7E8A" w:rsidRPr="00EF4593">
        <w:rPr>
          <w:sz w:val="28"/>
          <w:szCs w:val="28"/>
        </w:rPr>
        <w:t xml:space="preserve">. </w:t>
      </w:r>
    </w:p>
    <w:p w:rsidR="00EE37AB" w:rsidRPr="00EF4593" w:rsidRDefault="006B70D0" w:rsidP="00DC7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CF7E8A" w:rsidRPr="00EF4593">
        <w:rPr>
          <w:sz w:val="28"/>
          <w:szCs w:val="28"/>
        </w:rPr>
        <w:t xml:space="preserve"> МКДО через систему показателей качества операционализирует</w:t>
      </w:r>
      <w:r w:rsidR="00830ADC">
        <w:rPr>
          <w:sz w:val="28"/>
          <w:szCs w:val="28"/>
        </w:rPr>
        <w:t xml:space="preserve"> </w:t>
      </w:r>
      <w:r w:rsidR="00CF7E8A" w:rsidRPr="00EF4593">
        <w:rPr>
          <w:sz w:val="28"/>
          <w:szCs w:val="28"/>
        </w:rPr>
        <w:t>требования Закона об образовании, ФГОС ДО, профе</w:t>
      </w:r>
      <w:r w:rsidR="00CF7E8A" w:rsidRPr="00EF4593">
        <w:rPr>
          <w:sz w:val="28"/>
          <w:szCs w:val="28"/>
        </w:rPr>
        <w:t>с</w:t>
      </w:r>
      <w:r w:rsidR="00CF7E8A" w:rsidRPr="00EF4593">
        <w:rPr>
          <w:sz w:val="28"/>
          <w:szCs w:val="28"/>
        </w:rPr>
        <w:t>сионального стандарта педагога и других нормативных документов, переводит их требования в формат, позволяющий измерять степень реализации требов</w:t>
      </w:r>
      <w:r w:rsidR="00CF7E8A" w:rsidRPr="00EF4593">
        <w:rPr>
          <w:sz w:val="28"/>
          <w:szCs w:val="28"/>
        </w:rPr>
        <w:t>а</w:t>
      </w:r>
      <w:r w:rsidR="00CF7E8A" w:rsidRPr="00EF4593">
        <w:rPr>
          <w:sz w:val="28"/>
          <w:szCs w:val="28"/>
        </w:rPr>
        <w:t>ний данных нормативных документов в образовательной деятельности орган</w:t>
      </w:r>
      <w:r w:rsidR="00CF7E8A" w:rsidRPr="00EF4593">
        <w:rPr>
          <w:sz w:val="28"/>
          <w:szCs w:val="28"/>
        </w:rPr>
        <w:t>и</w:t>
      </w:r>
      <w:r w:rsidR="00CF7E8A" w:rsidRPr="00EF4593">
        <w:rPr>
          <w:sz w:val="28"/>
          <w:szCs w:val="28"/>
        </w:rPr>
        <w:t xml:space="preserve">заций, осуществляющих образовательную деятельность в сфере дошкольного образования в </w:t>
      </w:r>
      <w:r w:rsidR="004915B7">
        <w:rPr>
          <w:sz w:val="28"/>
          <w:szCs w:val="28"/>
        </w:rPr>
        <w:t>Акшинском муниципальном округе</w:t>
      </w:r>
      <w:r w:rsidR="00CF7E8A" w:rsidRPr="00EF4593">
        <w:rPr>
          <w:sz w:val="28"/>
          <w:szCs w:val="28"/>
        </w:rPr>
        <w:t xml:space="preserve">. </w:t>
      </w:r>
    </w:p>
    <w:p w:rsidR="00240EC4" w:rsidRDefault="006B70D0" w:rsidP="00DC7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CF7E8A" w:rsidRPr="00EF4593">
        <w:rPr>
          <w:sz w:val="28"/>
          <w:szCs w:val="28"/>
        </w:rPr>
        <w:t xml:space="preserve"> МКДО</w:t>
      </w:r>
      <w:r w:rsidR="004915B7">
        <w:rPr>
          <w:sz w:val="28"/>
          <w:szCs w:val="28"/>
        </w:rPr>
        <w:t xml:space="preserve"> </w:t>
      </w:r>
      <w:r w:rsidR="00CF7E8A" w:rsidRPr="00EF4593">
        <w:rPr>
          <w:sz w:val="28"/>
          <w:szCs w:val="28"/>
        </w:rPr>
        <w:t>постоянно развива</w:t>
      </w:r>
      <w:r w:rsidR="00186BC2" w:rsidRPr="00EF4593">
        <w:rPr>
          <w:sz w:val="28"/>
          <w:szCs w:val="28"/>
        </w:rPr>
        <w:t>е</w:t>
      </w:r>
      <w:r w:rsidR="00CF7E8A" w:rsidRPr="00EF4593">
        <w:rPr>
          <w:sz w:val="28"/>
          <w:szCs w:val="28"/>
        </w:rPr>
        <w:t>тся и совершенств</w:t>
      </w:r>
      <w:r w:rsidR="00CF7E8A" w:rsidRPr="00EF4593">
        <w:rPr>
          <w:sz w:val="28"/>
          <w:szCs w:val="28"/>
        </w:rPr>
        <w:t>у</w:t>
      </w:r>
      <w:r w:rsidR="00186BC2" w:rsidRPr="00EF4593">
        <w:rPr>
          <w:sz w:val="28"/>
          <w:szCs w:val="28"/>
        </w:rPr>
        <w:t>е</w:t>
      </w:r>
      <w:r w:rsidR="00CF7E8A" w:rsidRPr="00EF4593">
        <w:rPr>
          <w:sz w:val="28"/>
          <w:szCs w:val="28"/>
        </w:rPr>
        <w:t>тся. МКДО позволяет повысить эффективность управления качеством дошк</w:t>
      </w:r>
      <w:r w:rsidR="00CF7E8A" w:rsidRPr="00EF4593">
        <w:rPr>
          <w:sz w:val="28"/>
          <w:szCs w:val="28"/>
        </w:rPr>
        <w:t>о</w:t>
      </w:r>
      <w:r w:rsidR="00CF7E8A" w:rsidRPr="00EF4593">
        <w:rPr>
          <w:sz w:val="28"/>
          <w:szCs w:val="28"/>
        </w:rPr>
        <w:t>льного образования на институциональном, муниципальном и региональном уровне, создает доказательную основу для развития системы дошкольного о</w:t>
      </w:r>
      <w:r w:rsidR="00CF7E8A" w:rsidRPr="00EF4593">
        <w:rPr>
          <w:sz w:val="28"/>
          <w:szCs w:val="28"/>
        </w:rPr>
        <w:t>б</w:t>
      </w:r>
      <w:r w:rsidR="00CF7E8A" w:rsidRPr="00EF4593">
        <w:rPr>
          <w:sz w:val="28"/>
          <w:szCs w:val="28"/>
        </w:rPr>
        <w:lastRenderedPageBreak/>
        <w:t xml:space="preserve">разования </w:t>
      </w:r>
      <w:r w:rsidR="004915B7">
        <w:rPr>
          <w:sz w:val="28"/>
          <w:szCs w:val="28"/>
        </w:rPr>
        <w:t>Акшинского муниципального округа</w:t>
      </w:r>
      <w:r w:rsidR="00CF7E8A" w:rsidRPr="00EF4593">
        <w:rPr>
          <w:sz w:val="28"/>
          <w:szCs w:val="28"/>
        </w:rPr>
        <w:t xml:space="preserve"> и ее успешной интеграции в единое образовательное пространство </w:t>
      </w:r>
      <w:r>
        <w:rPr>
          <w:sz w:val="28"/>
          <w:szCs w:val="28"/>
        </w:rPr>
        <w:t>Забайкальского края</w:t>
      </w:r>
      <w:r w:rsidR="00186BC2" w:rsidRPr="00EF4593">
        <w:rPr>
          <w:sz w:val="28"/>
          <w:szCs w:val="28"/>
        </w:rPr>
        <w:t>.</w:t>
      </w:r>
    </w:p>
    <w:p w:rsidR="001023D1" w:rsidRPr="00EF4593" w:rsidRDefault="001023D1" w:rsidP="00DC70D4">
      <w:pPr>
        <w:ind w:firstLine="567"/>
        <w:jc w:val="both"/>
        <w:rPr>
          <w:sz w:val="28"/>
          <w:szCs w:val="28"/>
        </w:rPr>
      </w:pPr>
    </w:p>
    <w:p w:rsidR="00FA412B" w:rsidRDefault="003A76A1" w:rsidP="00FA412B">
      <w:pPr>
        <w:jc w:val="center"/>
        <w:rPr>
          <w:b/>
          <w:sz w:val="28"/>
          <w:szCs w:val="28"/>
        </w:rPr>
      </w:pPr>
      <w:r w:rsidRPr="00FA412B">
        <w:rPr>
          <w:b/>
          <w:sz w:val="28"/>
          <w:szCs w:val="28"/>
        </w:rPr>
        <w:t>Обоснование</w:t>
      </w:r>
      <w:r w:rsidR="00FA412B">
        <w:rPr>
          <w:b/>
          <w:sz w:val="28"/>
          <w:szCs w:val="28"/>
        </w:rPr>
        <w:t xml:space="preserve"> региональных особенностей МКДО</w:t>
      </w:r>
    </w:p>
    <w:p w:rsidR="003A76A1" w:rsidRDefault="003A76A1" w:rsidP="00FA412B">
      <w:pPr>
        <w:jc w:val="center"/>
        <w:rPr>
          <w:b/>
          <w:sz w:val="28"/>
          <w:szCs w:val="28"/>
        </w:rPr>
      </w:pPr>
      <w:r w:rsidRPr="00FA412B">
        <w:rPr>
          <w:b/>
          <w:sz w:val="28"/>
          <w:szCs w:val="28"/>
        </w:rPr>
        <w:t xml:space="preserve">в </w:t>
      </w:r>
      <w:r w:rsidR="006B70D0">
        <w:rPr>
          <w:b/>
          <w:sz w:val="28"/>
          <w:szCs w:val="28"/>
        </w:rPr>
        <w:t>Акшинском муниципальном округе</w:t>
      </w:r>
    </w:p>
    <w:p w:rsidR="00FA412B" w:rsidRPr="00FA412B" w:rsidRDefault="00FA412B" w:rsidP="00FA412B">
      <w:pPr>
        <w:rPr>
          <w:b/>
          <w:sz w:val="28"/>
          <w:szCs w:val="28"/>
        </w:rPr>
      </w:pPr>
    </w:p>
    <w:p w:rsidR="00B419D4" w:rsidRPr="00EF4593" w:rsidRDefault="00B419D4" w:rsidP="00DC70D4">
      <w:pPr>
        <w:ind w:firstLine="567"/>
        <w:jc w:val="both"/>
        <w:rPr>
          <w:sz w:val="28"/>
          <w:szCs w:val="28"/>
        </w:rPr>
      </w:pPr>
      <w:r w:rsidRPr="00EF4593">
        <w:rPr>
          <w:rFonts w:eastAsiaTheme="minorHAnsi"/>
          <w:sz w:val="28"/>
          <w:szCs w:val="28"/>
        </w:rPr>
        <w:t>Одним из ресурсов развития системы дошкольного образования и пов</w:t>
      </w:r>
      <w:r w:rsidRPr="00EF4593">
        <w:rPr>
          <w:rFonts w:eastAsiaTheme="minorHAnsi"/>
          <w:sz w:val="28"/>
          <w:szCs w:val="28"/>
        </w:rPr>
        <w:t>ы</w:t>
      </w:r>
      <w:r w:rsidRPr="00EF4593">
        <w:rPr>
          <w:rFonts w:eastAsiaTheme="minorHAnsi"/>
          <w:sz w:val="28"/>
          <w:szCs w:val="28"/>
        </w:rPr>
        <w:t xml:space="preserve">шения его качества </w:t>
      </w:r>
      <w:r w:rsidRPr="00EF4593">
        <w:rPr>
          <w:sz w:val="28"/>
          <w:szCs w:val="28"/>
        </w:rPr>
        <w:t xml:space="preserve">в сфере образования </w:t>
      </w:r>
      <w:r w:rsidR="006B70D0">
        <w:rPr>
          <w:sz w:val="28"/>
          <w:szCs w:val="28"/>
        </w:rPr>
        <w:t>Акшинского муниципального округа</w:t>
      </w:r>
      <w:r w:rsidRPr="00EF4593">
        <w:rPr>
          <w:sz w:val="28"/>
          <w:szCs w:val="28"/>
        </w:rPr>
        <w:t xml:space="preserve"> реализуются: национальный проект «Образование»; национальный проект «Демография»; государственная программа Российской Федерации «Развитие образования»; государственная программа Российской Федерации «Доступная среда». </w:t>
      </w:r>
    </w:p>
    <w:p w:rsidR="00BB473E" w:rsidRPr="00EF4593" w:rsidRDefault="00BB473E" w:rsidP="00DC70D4">
      <w:pPr>
        <w:widowControl/>
        <w:autoSpaceDE/>
        <w:autoSpaceDN/>
        <w:ind w:firstLine="567"/>
        <w:jc w:val="both"/>
        <w:rPr>
          <w:rFonts w:eastAsiaTheme="minorHAnsi"/>
          <w:sz w:val="28"/>
          <w:szCs w:val="28"/>
        </w:rPr>
      </w:pPr>
      <w:r w:rsidRPr="00EF4593">
        <w:rPr>
          <w:rFonts w:eastAsiaTheme="minorHAnsi"/>
          <w:sz w:val="28"/>
          <w:szCs w:val="28"/>
        </w:rPr>
        <w:t xml:space="preserve">В целях повышения качества и доступности дошкольного образования в </w:t>
      </w:r>
      <w:r w:rsidR="006B70D0">
        <w:rPr>
          <w:rFonts w:eastAsiaTheme="minorHAnsi"/>
          <w:sz w:val="28"/>
          <w:szCs w:val="28"/>
        </w:rPr>
        <w:t>Акшинском муниципальном округе</w:t>
      </w:r>
      <w:r w:rsidRPr="00EF4593">
        <w:rPr>
          <w:rFonts w:eastAsiaTheme="minorHAnsi"/>
          <w:sz w:val="28"/>
          <w:szCs w:val="28"/>
        </w:rPr>
        <w:t xml:space="preserve"> разработаны и реализуются: </w:t>
      </w:r>
      <w:r w:rsidR="00C10850">
        <w:rPr>
          <w:rFonts w:eastAsiaTheme="minorHAnsi"/>
          <w:sz w:val="28"/>
          <w:szCs w:val="28"/>
        </w:rPr>
        <w:t>муниципал</w:t>
      </w:r>
      <w:r w:rsidR="00C10850">
        <w:rPr>
          <w:rFonts w:eastAsiaTheme="minorHAnsi"/>
          <w:sz w:val="28"/>
          <w:szCs w:val="28"/>
        </w:rPr>
        <w:t>ь</w:t>
      </w:r>
      <w:r w:rsidRPr="00EF4593">
        <w:rPr>
          <w:rFonts w:eastAsiaTheme="minorHAnsi"/>
          <w:sz w:val="28"/>
          <w:szCs w:val="28"/>
        </w:rPr>
        <w:t xml:space="preserve">ная программа </w:t>
      </w:r>
      <w:r w:rsidR="00C10850">
        <w:rPr>
          <w:rFonts w:eastAsiaTheme="minorHAnsi"/>
          <w:sz w:val="28"/>
          <w:szCs w:val="28"/>
        </w:rPr>
        <w:t xml:space="preserve">Акшинского муниципального округа </w:t>
      </w:r>
      <w:r w:rsidRPr="00EF4593">
        <w:rPr>
          <w:rFonts w:eastAsiaTheme="minorHAnsi"/>
          <w:sz w:val="28"/>
          <w:szCs w:val="28"/>
        </w:rPr>
        <w:t xml:space="preserve"> «Развитие </w:t>
      </w:r>
      <w:r w:rsidR="00C10850">
        <w:rPr>
          <w:rFonts w:eastAsiaTheme="minorHAnsi"/>
          <w:sz w:val="28"/>
          <w:szCs w:val="28"/>
        </w:rPr>
        <w:t>системы д</w:t>
      </w:r>
      <w:r w:rsidR="00C10850">
        <w:rPr>
          <w:rFonts w:eastAsiaTheme="minorHAnsi"/>
          <w:sz w:val="28"/>
          <w:szCs w:val="28"/>
        </w:rPr>
        <w:t>о</w:t>
      </w:r>
      <w:r w:rsidR="00C10850">
        <w:rPr>
          <w:rFonts w:eastAsiaTheme="minorHAnsi"/>
          <w:sz w:val="28"/>
          <w:szCs w:val="28"/>
        </w:rPr>
        <w:t>школьного в муниципальном районе  «Акшинский район» на 2023</w:t>
      </w:r>
      <w:r w:rsidRPr="00EF4593">
        <w:rPr>
          <w:rFonts w:eastAsiaTheme="minorHAnsi"/>
          <w:sz w:val="28"/>
          <w:szCs w:val="28"/>
        </w:rPr>
        <w:t xml:space="preserve"> г</w:t>
      </w:r>
      <w:r w:rsidR="00EF4593" w:rsidRPr="00EF4593">
        <w:rPr>
          <w:rFonts w:eastAsiaTheme="minorHAnsi"/>
          <w:sz w:val="28"/>
          <w:szCs w:val="28"/>
        </w:rPr>
        <w:t>.</w:t>
      </w:r>
      <w:r w:rsidRPr="00EF4593">
        <w:rPr>
          <w:rFonts w:eastAsiaTheme="minorHAnsi"/>
          <w:sz w:val="28"/>
          <w:szCs w:val="28"/>
        </w:rPr>
        <w:t>», утве</w:t>
      </w:r>
      <w:r w:rsidRPr="00EF4593">
        <w:rPr>
          <w:rFonts w:eastAsiaTheme="minorHAnsi"/>
          <w:sz w:val="28"/>
          <w:szCs w:val="28"/>
        </w:rPr>
        <w:t>р</w:t>
      </w:r>
      <w:r w:rsidRPr="00EF4593">
        <w:rPr>
          <w:rFonts w:eastAsiaTheme="minorHAnsi"/>
          <w:sz w:val="28"/>
          <w:szCs w:val="28"/>
        </w:rPr>
        <w:t xml:space="preserve">жденная постановлением </w:t>
      </w:r>
      <w:r w:rsidR="00C10850">
        <w:rPr>
          <w:rFonts w:eastAsiaTheme="minorHAnsi"/>
          <w:sz w:val="28"/>
          <w:szCs w:val="28"/>
        </w:rPr>
        <w:t>администрации муниципального района «Акшинский район» от 03.10</w:t>
      </w:r>
      <w:r w:rsidR="00DC70D4" w:rsidRPr="00EF4593">
        <w:rPr>
          <w:rFonts w:eastAsiaTheme="minorHAnsi"/>
          <w:sz w:val="28"/>
          <w:szCs w:val="28"/>
        </w:rPr>
        <w:t>.</w:t>
      </w:r>
      <w:r w:rsidR="00C10850">
        <w:rPr>
          <w:rFonts w:eastAsiaTheme="minorHAnsi"/>
          <w:sz w:val="28"/>
          <w:szCs w:val="28"/>
        </w:rPr>
        <w:t>2022</w:t>
      </w:r>
      <w:r w:rsidRPr="00EF4593">
        <w:rPr>
          <w:rFonts w:eastAsiaTheme="minorHAnsi"/>
          <w:sz w:val="28"/>
          <w:szCs w:val="28"/>
        </w:rPr>
        <w:t xml:space="preserve"> г</w:t>
      </w:r>
      <w:r w:rsidR="00C10850">
        <w:rPr>
          <w:rFonts w:eastAsiaTheme="minorHAnsi"/>
          <w:sz w:val="28"/>
          <w:szCs w:val="28"/>
        </w:rPr>
        <w:t>. № 515</w:t>
      </w:r>
      <w:r w:rsidRPr="00EF4593">
        <w:rPr>
          <w:rFonts w:eastAsiaTheme="minorHAnsi"/>
          <w:sz w:val="28"/>
          <w:szCs w:val="28"/>
        </w:rPr>
        <w:t>; План мероприятий («дорожная карта») «Изм</w:t>
      </w:r>
      <w:r w:rsidRPr="00EF4593">
        <w:rPr>
          <w:rFonts w:eastAsiaTheme="minorHAnsi"/>
          <w:sz w:val="28"/>
          <w:szCs w:val="28"/>
        </w:rPr>
        <w:t>е</w:t>
      </w:r>
      <w:r w:rsidRPr="00EF4593">
        <w:rPr>
          <w:rFonts w:eastAsiaTheme="minorHAnsi"/>
          <w:sz w:val="28"/>
          <w:szCs w:val="28"/>
        </w:rPr>
        <w:t>нения в отраслях социальной сферы, направленные на повышение эффективн</w:t>
      </w:r>
      <w:r w:rsidRPr="00EF4593">
        <w:rPr>
          <w:rFonts w:eastAsiaTheme="minorHAnsi"/>
          <w:sz w:val="28"/>
          <w:szCs w:val="28"/>
        </w:rPr>
        <w:t>о</w:t>
      </w:r>
      <w:r w:rsidRPr="00EF4593">
        <w:rPr>
          <w:rFonts w:eastAsiaTheme="minorHAnsi"/>
          <w:sz w:val="28"/>
          <w:szCs w:val="28"/>
        </w:rPr>
        <w:t>сти образования», утвержденный распоряжением Правительства Забайкальск</w:t>
      </w:r>
      <w:r w:rsidRPr="00EF4593">
        <w:rPr>
          <w:rFonts w:eastAsiaTheme="minorHAnsi"/>
          <w:sz w:val="28"/>
          <w:szCs w:val="28"/>
        </w:rPr>
        <w:t>о</w:t>
      </w:r>
      <w:r w:rsidRPr="00EF4593">
        <w:rPr>
          <w:rFonts w:eastAsiaTheme="minorHAnsi"/>
          <w:sz w:val="28"/>
          <w:szCs w:val="28"/>
        </w:rPr>
        <w:t>го края от 27</w:t>
      </w:r>
      <w:r w:rsidR="00EF4593" w:rsidRPr="00EF4593">
        <w:rPr>
          <w:rFonts w:eastAsiaTheme="minorHAnsi"/>
          <w:sz w:val="28"/>
          <w:szCs w:val="28"/>
        </w:rPr>
        <w:t>.02.</w:t>
      </w:r>
      <w:r w:rsidRPr="00EF4593">
        <w:rPr>
          <w:rFonts w:eastAsiaTheme="minorHAnsi"/>
          <w:sz w:val="28"/>
          <w:szCs w:val="28"/>
        </w:rPr>
        <w:t>2013 г</w:t>
      </w:r>
      <w:r w:rsidR="00EF4593" w:rsidRPr="00EF4593">
        <w:rPr>
          <w:rFonts w:eastAsiaTheme="minorHAnsi"/>
          <w:sz w:val="28"/>
          <w:szCs w:val="28"/>
        </w:rPr>
        <w:t>.</w:t>
      </w:r>
      <w:r w:rsidRPr="00EF4593">
        <w:rPr>
          <w:rFonts w:eastAsiaTheme="minorHAnsi"/>
          <w:sz w:val="28"/>
          <w:szCs w:val="28"/>
        </w:rPr>
        <w:t xml:space="preserve"> № 93-р (в редакции № 413-р от 20</w:t>
      </w:r>
      <w:r w:rsidR="00EF4593" w:rsidRPr="00EF4593">
        <w:rPr>
          <w:rFonts w:eastAsiaTheme="minorHAnsi"/>
          <w:sz w:val="28"/>
          <w:szCs w:val="28"/>
        </w:rPr>
        <w:t>.09.</w:t>
      </w:r>
      <w:r w:rsidRPr="00EF4593">
        <w:rPr>
          <w:rFonts w:eastAsiaTheme="minorHAnsi"/>
          <w:sz w:val="28"/>
          <w:szCs w:val="28"/>
        </w:rPr>
        <w:t>2017 г</w:t>
      </w:r>
      <w:r w:rsidR="00EF4593" w:rsidRPr="00EF4593">
        <w:rPr>
          <w:rFonts w:eastAsiaTheme="minorHAnsi"/>
          <w:sz w:val="28"/>
          <w:szCs w:val="28"/>
        </w:rPr>
        <w:t>.</w:t>
      </w:r>
      <w:r w:rsidRPr="00EF4593">
        <w:rPr>
          <w:rFonts w:eastAsiaTheme="minorHAnsi"/>
          <w:sz w:val="28"/>
          <w:szCs w:val="28"/>
        </w:rPr>
        <w:t>); Приказ Министерства образования, науки и молодежной политики Забайкальского края от 29</w:t>
      </w:r>
      <w:r w:rsidR="00EF4593" w:rsidRPr="00EF4593">
        <w:rPr>
          <w:rFonts w:eastAsiaTheme="minorHAnsi"/>
          <w:sz w:val="28"/>
          <w:szCs w:val="28"/>
        </w:rPr>
        <w:t>.03.</w:t>
      </w:r>
      <w:r w:rsidRPr="00EF4593">
        <w:rPr>
          <w:rFonts w:eastAsiaTheme="minorHAnsi"/>
          <w:sz w:val="28"/>
          <w:szCs w:val="28"/>
        </w:rPr>
        <w:t>2017 г</w:t>
      </w:r>
      <w:r w:rsidR="00EF4593" w:rsidRPr="00EF4593">
        <w:rPr>
          <w:rFonts w:eastAsiaTheme="minorHAnsi"/>
          <w:sz w:val="28"/>
          <w:szCs w:val="28"/>
        </w:rPr>
        <w:t>.</w:t>
      </w:r>
      <w:r w:rsidRPr="00EF4593">
        <w:rPr>
          <w:rFonts w:eastAsiaTheme="minorHAnsi"/>
          <w:sz w:val="28"/>
          <w:szCs w:val="28"/>
        </w:rPr>
        <w:t xml:space="preserve"> № 213 «Об утверждении регионального плана мероприятий по достижению 100 процентов доступности дошкольного образования для детей в возрасте от 3 до 7 лет на период 2017-2025 г</w:t>
      </w:r>
      <w:r w:rsidR="00EF4593" w:rsidRPr="00EF4593">
        <w:rPr>
          <w:rFonts w:eastAsiaTheme="minorHAnsi"/>
          <w:sz w:val="28"/>
          <w:szCs w:val="28"/>
        </w:rPr>
        <w:t>г.</w:t>
      </w:r>
      <w:r w:rsidRPr="00EF4593">
        <w:rPr>
          <w:rFonts w:eastAsiaTheme="minorHAnsi"/>
          <w:sz w:val="28"/>
          <w:szCs w:val="28"/>
        </w:rPr>
        <w:t>».</w:t>
      </w:r>
    </w:p>
    <w:p w:rsidR="00B419D4" w:rsidRPr="00EF4593" w:rsidRDefault="00B419D4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При проведении анализа состояния и перспектив развития системы обр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зования </w:t>
      </w:r>
      <w:r w:rsidR="00FA097D">
        <w:rPr>
          <w:sz w:val="28"/>
          <w:szCs w:val="28"/>
        </w:rPr>
        <w:t>Акшинс</w:t>
      </w:r>
      <w:r w:rsidRPr="00EF4593">
        <w:rPr>
          <w:sz w:val="28"/>
          <w:szCs w:val="28"/>
        </w:rPr>
        <w:t xml:space="preserve">кого </w:t>
      </w:r>
      <w:r w:rsidR="00FA097D">
        <w:rPr>
          <w:sz w:val="28"/>
          <w:szCs w:val="28"/>
        </w:rPr>
        <w:t>муниципального округа</w:t>
      </w:r>
      <w:r w:rsidRPr="00EF4593">
        <w:rPr>
          <w:sz w:val="28"/>
          <w:szCs w:val="28"/>
        </w:rPr>
        <w:t xml:space="preserve"> за последние годы использов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лись формы федерального статистического наблюдения. </w:t>
      </w:r>
    </w:p>
    <w:p w:rsidR="005A7A38" w:rsidRPr="00EF4593" w:rsidRDefault="005A7A38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По итогам анализа введено более 16 объектов. Проведен конкурсный отбор среди частных дошкольных образовательных учреждений, индивидуальных предпринимателей на предоставление федеральной субсидии для создания д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полнительных мест для детей от 1,5 до 3 лет. Созданы условия для оснащения дополнительных мест.</w:t>
      </w:r>
    </w:p>
    <w:p w:rsidR="000E4B8A" w:rsidRPr="00EF4593" w:rsidRDefault="005A7A38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 Наполняемость групп в организациях, осуществляющих образовательную деятельность по образовательным программам дошкольного образования, пр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 xml:space="preserve">смотр и уход за детьми (всех видов собственности) </w:t>
      </w:r>
      <w:r w:rsidR="007A4471" w:rsidRPr="00EF4593">
        <w:rPr>
          <w:sz w:val="28"/>
          <w:szCs w:val="28"/>
        </w:rPr>
        <w:t xml:space="preserve">была </w:t>
      </w:r>
      <w:r w:rsidRPr="00EF4593">
        <w:rPr>
          <w:sz w:val="28"/>
          <w:szCs w:val="28"/>
        </w:rPr>
        <w:t>представлена следу</w:t>
      </w:r>
      <w:r w:rsidRPr="00EF4593">
        <w:rPr>
          <w:sz w:val="28"/>
          <w:szCs w:val="28"/>
        </w:rPr>
        <w:t>ю</w:t>
      </w:r>
      <w:r w:rsidRPr="00EF4593">
        <w:rPr>
          <w:sz w:val="28"/>
          <w:szCs w:val="28"/>
        </w:rPr>
        <w:t>щим образом: общеразвивающей направленности – 21 человек</w:t>
      </w:r>
      <w:r w:rsidR="00437D5B">
        <w:rPr>
          <w:sz w:val="28"/>
          <w:szCs w:val="28"/>
        </w:rPr>
        <w:t xml:space="preserve">. </w:t>
      </w:r>
      <w:r w:rsidR="000E4B8A" w:rsidRPr="00EF4593">
        <w:rPr>
          <w:sz w:val="28"/>
          <w:szCs w:val="28"/>
        </w:rPr>
        <w:t>Численность воспитанников организаций дошкольного образования в расчете на 1 педагог</w:t>
      </w:r>
      <w:r w:rsidR="000E4B8A" w:rsidRPr="00EF4593">
        <w:rPr>
          <w:sz w:val="28"/>
          <w:szCs w:val="28"/>
        </w:rPr>
        <w:t>и</w:t>
      </w:r>
      <w:r w:rsidR="00437D5B">
        <w:rPr>
          <w:sz w:val="28"/>
          <w:szCs w:val="28"/>
        </w:rPr>
        <w:t>ческого работника составила 9</w:t>
      </w:r>
      <w:r w:rsidR="000E4B8A" w:rsidRPr="00EF4593">
        <w:rPr>
          <w:sz w:val="28"/>
          <w:szCs w:val="28"/>
        </w:rPr>
        <w:t xml:space="preserve"> человек. </w:t>
      </w:r>
      <w:r w:rsidR="001023D1">
        <w:rPr>
          <w:sz w:val="28"/>
          <w:szCs w:val="28"/>
        </w:rPr>
        <w:t>Численность</w:t>
      </w:r>
      <w:r w:rsidR="000E4B8A" w:rsidRPr="00EF4593">
        <w:rPr>
          <w:sz w:val="28"/>
          <w:szCs w:val="28"/>
        </w:rPr>
        <w:t xml:space="preserve"> педагогических работн</w:t>
      </w:r>
      <w:r w:rsidR="000E4B8A" w:rsidRPr="00EF4593">
        <w:rPr>
          <w:sz w:val="28"/>
          <w:szCs w:val="28"/>
        </w:rPr>
        <w:t>и</w:t>
      </w:r>
      <w:r w:rsidR="000E4B8A" w:rsidRPr="00EF4593">
        <w:rPr>
          <w:sz w:val="28"/>
          <w:szCs w:val="28"/>
        </w:rPr>
        <w:t xml:space="preserve">ков дошкольных образовательных организаций по </w:t>
      </w:r>
      <w:r w:rsidR="007A4471" w:rsidRPr="00EF4593">
        <w:rPr>
          <w:sz w:val="28"/>
          <w:szCs w:val="28"/>
        </w:rPr>
        <w:t>должностям представлен</w:t>
      </w:r>
      <w:r w:rsidR="00437D5B">
        <w:rPr>
          <w:sz w:val="28"/>
          <w:szCs w:val="28"/>
        </w:rPr>
        <w:t>а</w:t>
      </w:r>
      <w:r w:rsidR="000E4B8A" w:rsidRPr="00EF4593">
        <w:rPr>
          <w:sz w:val="28"/>
          <w:szCs w:val="28"/>
        </w:rPr>
        <w:t xml:space="preserve"> следующим образом: воспитатели</w:t>
      </w:r>
      <w:r w:rsidR="001023D1">
        <w:rPr>
          <w:sz w:val="28"/>
          <w:szCs w:val="28"/>
        </w:rPr>
        <w:t xml:space="preserve"> (включая старших воспит</w:t>
      </w:r>
      <w:r w:rsidR="00437D5B">
        <w:rPr>
          <w:sz w:val="28"/>
          <w:szCs w:val="28"/>
        </w:rPr>
        <w:t>ат</w:t>
      </w:r>
      <w:r w:rsidR="001023D1">
        <w:rPr>
          <w:sz w:val="28"/>
          <w:szCs w:val="28"/>
        </w:rPr>
        <w:t>елей)</w:t>
      </w:r>
      <w:r w:rsidR="000E4B8A" w:rsidRPr="00EF4593">
        <w:rPr>
          <w:sz w:val="28"/>
          <w:szCs w:val="28"/>
        </w:rPr>
        <w:t xml:space="preserve"> – </w:t>
      </w:r>
      <w:r w:rsidR="00437D5B">
        <w:rPr>
          <w:sz w:val="28"/>
          <w:szCs w:val="28"/>
        </w:rPr>
        <w:t>37</w:t>
      </w:r>
      <w:r w:rsidR="000E4B8A" w:rsidRPr="00EF4593">
        <w:rPr>
          <w:sz w:val="28"/>
          <w:szCs w:val="28"/>
        </w:rPr>
        <w:t>, муз</w:t>
      </w:r>
      <w:r w:rsidR="000E4B8A" w:rsidRPr="00EF4593">
        <w:rPr>
          <w:sz w:val="28"/>
          <w:szCs w:val="28"/>
        </w:rPr>
        <w:t>ы</w:t>
      </w:r>
      <w:r w:rsidR="000E4B8A" w:rsidRPr="00EF4593">
        <w:rPr>
          <w:sz w:val="28"/>
          <w:szCs w:val="28"/>
        </w:rPr>
        <w:t xml:space="preserve">кальные руководители – </w:t>
      </w:r>
      <w:r w:rsidR="00437D5B">
        <w:rPr>
          <w:sz w:val="28"/>
          <w:szCs w:val="28"/>
        </w:rPr>
        <w:t>5</w:t>
      </w:r>
      <w:r w:rsidR="000E4B8A" w:rsidRPr="00EF4593">
        <w:rPr>
          <w:sz w:val="28"/>
          <w:szCs w:val="28"/>
        </w:rPr>
        <w:t xml:space="preserve">, инструкторы по физической культуре – </w:t>
      </w:r>
      <w:r w:rsidR="00437D5B">
        <w:rPr>
          <w:sz w:val="28"/>
          <w:szCs w:val="28"/>
        </w:rPr>
        <w:t>1</w:t>
      </w:r>
      <w:r w:rsidR="000E4B8A" w:rsidRPr="00EF4593">
        <w:rPr>
          <w:sz w:val="28"/>
          <w:szCs w:val="28"/>
        </w:rPr>
        <w:t xml:space="preserve">, учителя-логопеды – </w:t>
      </w:r>
      <w:r w:rsidR="00437D5B">
        <w:rPr>
          <w:sz w:val="28"/>
          <w:szCs w:val="28"/>
        </w:rPr>
        <w:t>1</w:t>
      </w:r>
      <w:r w:rsidR="000E4B8A" w:rsidRPr="00EF4593">
        <w:rPr>
          <w:sz w:val="28"/>
          <w:szCs w:val="28"/>
        </w:rPr>
        <w:t xml:space="preserve">, педагоги-психологи – </w:t>
      </w:r>
      <w:r w:rsidR="00437D5B">
        <w:rPr>
          <w:sz w:val="28"/>
          <w:szCs w:val="28"/>
        </w:rPr>
        <w:t>1.</w:t>
      </w:r>
    </w:p>
    <w:p w:rsidR="00BB473E" w:rsidRPr="00EF4593" w:rsidRDefault="00BB473E" w:rsidP="00DC70D4">
      <w:pPr>
        <w:widowControl/>
        <w:autoSpaceDE/>
        <w:autoSpaceDN/>
        <w:ind w:firstLine="567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EF4593">
        <w:rPr>
          <w:rFonts w:eastAsiaTheme="minorHAnsi"/>
          <w:sz w:val="28"/>
          <w:szCs w:val="28"/>
          <w:shd w:val="clear" w:color="auto" w:fill="FFFFFF"/>
        </w:rPr>
        <w:t xml:space="preserve">Анализируя </w:t>
      </w:r>
      <w:r w:rsidR="000E4B8A" w:rsidRPr="00EF4593">
        <w:rPr>
          <w:rFonts w:eastAsiaTheme="minorHAnsi"/>
          <w:sz w:val="28"/>
          <w:szCs w:val="28"/>
          <w:shd w:val="clear" w:color="auto" w:fill="FFFFFF"/>
        </w:rPr>
        <w:t xml:space="preserve">особенность территории </w:t>
      </w:r>
      <w:r w:rsidR="009E605C">
        <w:rPr>
          <w:rFonts w:eastAsiaTheme="minorHAnsi"/>
          <w:sz w:val="28"/>
          <w:szCs w:val="28"/>
          <w:shd w:val="clear" w:color="auto" w:fill="FFFFFF"/>
        </w:rPr>
        <w:t>Акшинского муниципального округа</w:t>
      </w:r>
      <w:r w:rsidRPr="00EF4593">
        <w:rPr>
          <w:rFonts w:eastAsiaTheme="minorHAnsi"/>
          <w:sz w:val="28"/>
          <w:szCs w:val="28"/>
          <w:shd w:val="clear" w:color="auto" w:fill="FFFFFF"/>
        </w:rPr>
        <w:t xml:space="preserve">, также необходимо учитывать роль географического положения </w:t>
      </w:r>
      <w:r w:rsidR="009E605C">
        <w:rPr>
          <w:rFonts w:eastAsiaTheme="minorHAnsi"/>
          <w:sz w:val="28"/>
          <w:szCs w:val="28"/>
          <w:shd w:val="clear" w:color="auto" w:fill="FFFFFF"/>
        </w:rPr>
        <w:t>округа</w:t>
      </w:r>
      <w:r w:rsidRPr="00EF4593">
        <w:rPr>
          <w:rFonts w:eastAsiaTheme="minorHAnsi"/>
          <w:sz w:val="28"/>
          <w:szCs w:val="28"/>
          <w:shd w:val="clear" w:color="auto" w:fill="FFFFFF"/>
        </w:rPr>
        <w:t xml:space="preserve"> и лан</w:t>
      </w:r>
      <w:r w:rsidRPr="00EF4593">
        <w:rPr>
          <w:rFonts w:eastAsiaTheme="minorHAnsi"/>
          <w:sz w:val="28"/>
          <w:szCs w:val="28"/>
          <w:shd w:val="clear" w:color="auto" w:fill="FFFFFF"/>
        </w:rPr>
        <w:t>д</w:t>
      </w:r>
      <w:r w:rsidRPr="00EF4593">
        <w:rPr>
          <w:rFonts w:eastAsiaTheme="minorHAnsi"/>
          <w:sz w:val="28"/>
          <w:szCs w:val="28"/>
          <w:shd w:val="clear" w:color="auto" w:fill="FFFFFF"/>
        </w:rPr>
        <w:lastRenderedPageBreak/>
        <w:t>шафтные особенности местности в формировании мировоззрения и идентичн</w:t>
      </w:r>
      <w:r w:rsidRPr="00EF4593">
        <w:rPr>
          <w:rFonts w:eastAsiaTheme="minorHAnsi"/>
          <w:sz w:val="28"/>
          <w:szCs w:val="28"/>
          <w:shd w:val="clear" w:color="auto" w:fill="FFFFFF"/>
        </w:rPr>
        <w:t>о</w:t>
      </w:r>
      <w:r w:rsidRPr="00EF4593">
        <w:rPr>
          <w:rFonts w:eastAsiaTheme="minorHAnsi"/>
          <w:sz w:val="28"/>
          <w:szCs w:val="28"/>
          <w:shd w:val="clear" w:color="auto" w:fill="FFFFFF"/>
        </w:rPr>
        <w:t xml:space="preserve">стей этнических групп </w:t>
      </w:r>
      <w:r w:rsidR="009E605C">
        <w:rPr>
          <w:rFonts w:eastAsiaTheme="minorHAnsi"/>
          <w:sz w:val="28"/>
          <w:szCs w:val="28"/>
          <w:shd w:val="clear" w:color="auto" w:fill="FFFFFF"/>
        </w:rPr>
        <w:t>округа</w:t>
      </w:r>
      <w:r w:rsidRPr="00EF4593">
        <w:rPr>
          <w:rFonts w:eastAsiaTheme="minorHAnsi"/>
          <w:sz w:val="28"/>
          <w:szCs w:val="28"/>
          <w:shd w:val="clear" w:color="auto" w:fill="FFFFFF"/>
        </w:rPr>
        <w:t>, которые создают относительно самостоятельное культурное поле со своими особенностями взаимодействия внутри него осно</w:t>
      </w:r>
      <w:r w:rsidRPr="00EF4593">
        <w:rPr>
          <w:rFonts w:eastAsiaTheme="minorHAnsi"/>
          <w:sz w:val="28"/>
          <w:szCs w:val="28"/>
          <w:shd w:val="clear" w:color="auto" w:fill="FFFFFF"/>
        </w:rPr>
        <w:t>в</w:t>
      </w:r>
      <w:r w:rsidRPr="00EF4593">
        <w:rPr>
          <w:rFonts w:eastAsiaTheme="minorHAnsi"/>
          <w:sz w:val="28"/>
          <w:szCs w:val="28"/>
          <w:shd w:val="clear" w:color="auto" w:fill="FFFFFF"/>
        </w:rPr>
        <w:t>ных этнических групп.</w:t>
      </w:r>
    </w:p>
    <w:p w:rsidR="007A4471" w:rsidRPr="00EF4593" w:rsidRDefault="007A4471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В </w:t>
      </w:r>
      <w:r w:rsidR="009E605C">
        <w:rPr>
          <w:sz w:val="28"/>
          <w:szCs w:val="28"/>
        </w:rPr>
        <w:t>Акшинском муниципальном округе</w:t>
      </w:r>
      <w:r w:rsidRPr="00EF4593">
        <w:rPr>
          <w:sz w:val="28"/>
          <w:szCs w:val="28"/>
        </w:rPr>
        <w:t xml:space="preserve"> вопросу проведения мониторинг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вых исследований, целью которых выступает повышение качества дошкольн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го образования, уделяется пристальное внимание.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Участие </w:t>
      </w:r>
      <w:r w:rsidR="009E605C">
        <w:rPr>
          <w:sz w:val="28"/>
          <w:szCs w:val="28"/>
        </w:rPr>
        <w:t>Акшинского муниципального округа</w:t>
      </w:r>
      <w:r w:rsidRPr="00EF4593">
        <w:rPr>
          <w:sz w:val="28"/>
          <w:szCs w:val="28"/>
        </w:rPr>
        <w:t xml:space="preserve"> в данных исследованиях п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зволило выявить зависимости между профессиональными дефицитами педаг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гических работников и управленческих кадров и дефицитами образовательной среды ДОО, а также определить ряд проблемных зон в области качества д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 xml:space="preserve">школьного образования: 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отсутствие единого подхода к оцениванию качества образовательных пр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грамм дошкольного образования и содержания образовательной деятельности;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недостаточный уровень насыщенности, многообразия и доступности ра</w:t>
      </w:r>
      <w:r w:rsidRPr="00EF4593">
        <w:rPr>
          <w:sz w:val="28"/>
          <w:szCs w:val="28"/>
        </w:rPr>
        <w:t>з</w:t>
      </w:r>
      <w:r w:rsidRPr="00EF4593">
        <w:rPr>
          <w:sz w:val="28"/>
          <w:szCs w:val="28"/>
        </w:rPr>
        <w:t xml:space="preserve">вивающей предметно-пространственной среды; 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низкие темпы обновления состава педагогических кадров и управленч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>ского персонала;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отсутствие в системе дошкольного образования полноценных условий для удовлетворения потребностей, созданных для детей дошкольного возраста, в том числе для детей с ОВЗ; </w:t>
      </w:r>
    </w:p>
    <w:p w:rsidR="00381F1B" w:rsidRPr="00EF4593" w:rsidRDefault="00381F1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недостаточный уровень системной работы по взаимодействию с семьями воспитанников (реализация лишь отдельных мероприятий).</w:t>
      </w:r>
    </w:p>
    <w:p w:rsidR="00A77F06" w:rsidRPr="00EF4593" w:rsidRDefault="00381F1B" w:rsidP="00DC70D4">
      <w:pPr>
        <w:ind w:firstLine="567"/>
        <w:jc w:val="both"/>
        <w:rPr>
          <w:b/>
          <w:bCs/>
          <w:sz w:val="28"/>
          <w:szCs w:val="28"/>
        </w:rPr>
      </w:pPr>
      <w:r w:rsidRPr="00EF4593">
        <w:rPr>
          <w:sz w:val="28"/>
          <w:szCs w:val="28"/>
        </w:rPr>
        <w:t>Таким образом, выделенные проблемные зоны в области качества дошк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льного образования определяют необходимость не только совершенствования образовательной среды, повышения качества образовательных программ, об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гащения содержания образовательной деятельности, повышения качества управления на уровне ДОО, муниципалитета и региона, но и построения цел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 xml:space="preserve">стной региональной системы мониторинга качества дошкольного образования в </w:t>
      </w:r>
      <w:r w:rsidR="009700A1">
        <w:rPr>
          <w:sz w:val="28"/>
          <w:szCs w:val="28"/>
        </w:rPr>
        <w:t>Забайкальском крае</w:t>
      </w:r>
      <w:r w:rsidR="00D12ABA" w:rsidRPr="00EF4593">
        <w:rPr>
          <w:sz w:val="28"/>
          <w:szCs w:val="28"/>
        </w:rPr>
        <w:t>.</w:t>
      </w:r>
    </w:p>
    <w:p w:rsidR="00A77F06" w:rsidRPr="00EF4593" w:rsidRDefault="00995E4E" w:rsidP="00DC70D4">
      <w:pPr>
        <w:pStyle w:val="ab"/>
        <w:ind w:firstLine="567"/>
        <w:jc w:val="both"/>
      </w:pPr>
      <w:r w:rsidRPr="00EF4593">
        <w:rPr>
          <w:u w:val="single"/>
        </w:rPr>
        <w:t>Нормативн</w:t>
      </w:r>
      <w:r w:rsidR="00EF4593">
        <w:rPr>
          <w:u w:val="single"/>
        </w:rPr>
        <w:t>о</w:t>
      </w:r>
      <w:r w:rsidR="00EF4593" w:rsidRPr="00EF4593">
        <w:rPr>
          <w:u w:val="single"/>
        </w:rPr>
        <w:t>-</w:t>
      </w:r>
      <w:r w:rsidRPr="00EF4593">
        <w:rPr>
          <w:u w:val="single"/>
        </w:rPr>
        <w:t>правова</w:t>
      </w:r>
      <w:r w:rsidR="0094437E">
        <w:rPr>
          <w:u w:val="single"/>
        </w:rPr>
        <w:t>я основа муниципальной прграммы</w:t>
      </w:r>
      <w:r w:rsidRPr="00EF4593">
        <w:rPr>
          <w:u w:val="single"/>
        </w:rPr>
        <w:t xml:space="preserve"> </w:t>
      </w:r>
      <w:r w:rsidR="00A77F06" w:rsidRPr="00EF4593">
        <w:rPr>
          <w:u w:val="single"/>
        </w:rPr>
        <w:t>МКДО</w:t>
      </w:r>
      <w:r w:rsidR="00A77F06" w:rsidRPr="00EF4593">
        <w:t>: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Федеральный закон от 29.12.2012 </w:t>
      </w:r>
      <w:r w:rsidR="00EF4593" w:rsidRPr="00EF4593">
        <w:t xml:space="preserve">г. </w:t>
      </w:r>
      <w:r w:rsidRPr="00EF4593">
        <w:rPr>
          <w:iCs/>
        </w:rPr>
        <w:t>№</w:t>
      </w:r>
      <w:r w:rsidRPr="00EF4593">
        <w:t>273-ФЗ «Об образовании в Росси</w:t>
      </w:r>
      <w:r w:rsidRPr="00EF4593">
        <w:t>й</w:t>
      </w:r>
      <w:r w:rsidRPr="00EF4593">
        <w:t>ской Федерации» (статья 97);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постановление Правительства Российской Федерации от 05.08.2013</w:t>
      </w:r>
      <w:r w:rsidR="00EF4593">
        <w:t xml:space="preserve"> г. </w:t>
      </w:r>
      <w:r w:rsidRPr="00EF4593">
        <w:t>№ 662 «Об осуществлении мониторинга системы образования»;</w:t>
      </w:r>
    </w:p>
    <w:p w:rsidR="00596611" w:rsidRPr="00EF4593" w:rsidRDefault="00596611" w:rsidP="00DC70D4">
      <w:pPr>
        <w:pStyle w:val="ab"/>
        <w:ind w:firstLine="567"/>
        <w:jc w:val="both"/>
      </w:pPr>
      <w:r w:rsidRPr="00EF4593">
        <w:t>постановление Главного государственного санитарного врача Российской</w:t>
      </w:r>
    </w:p>
    <w:p w:rsidR="00596611" w:rsidRPr="00EF4593" w:rsidRDefault="00596611" w:rsidP="00DC70D4">
      <w:pPr>
        <w:pStyle w:val="ab"/>
        <w:ind w:firstLine="567"/>
        <w:jc w:val="both"/>
      </w:pPr>
      <w:r w:rsidRPr="00EF4593">
        <w:t xml:space="preserve">Федерации от 27.10.2020 </w:t>
      </w:r>
      <w:r w:rsidR="00EF4593">
        <w:t>г. № 32 «</w:t>
      </w:r>
      <w:r w:rsidRPr="00EF4593">
        <w:t>Об утверждении санитарно-эпидемиологических правил</w:t>
      </w:r>
      <w:r w:rsidR="00EF4593">
        <w:t xml:space="preserve"> и норм СанПиН 2.3/2.4.3590-20 «</w:t>
      </w:r>
      <w:r w:rsidRPr="00EF4593">
        <w:t>Санитарно-эпидемиологические требования к организации общественного питания нас</w:t>
      </w:r>
      <w:r w:rsidRPr="00EF4593">
        <w:t>е</w:t>
      </w:r>
      <w:r w:rsidRPr="00EF4593">
        <w:t>ления</w:t>
      </w:r>
      <w:r w:rsidR="00EF4593">
        <w:t>»</w:t>
      </w:r>
      <w:r w:rsidRPr="00EF4593">
        <w:t xml:space="preserve"> (далее именуется – СанПиН 2.3/2.4.3590-20);</w:t>
      </w:r>
    </w:p>
    <w:p w:rsidR="00596611" w:rsidRPr="00EF4593" w:rsidRDefault="00596611" w:rsidP="00DC70D4">
      <w:pPr>
        <w:pStyle w:val="ab"/>
        <w:ind w:firstLine="567"/>
        <w:jc w:val="both"/>
      </w:pPr>
      <w:r w:rsidRPr="00EF4593">
        <w:t>приказ Министерства здравоохранения и социального развития Росси</w:t>
      </w:r>
      <w:r w:rsidRPr="00EF4593">
        <w:t>й</w:t>
      </w:r>
      <w:r w:rsidRPr="00EF4593">
        <w:t xml:space="preserve">скойФедерации от 26.08.2010 </w:t>
      </w:r>
      <w:r w:rsidR="00EF4593">
        <w:t>г. № 761н «</w:t>
      </w:r>
      <w:r w:rsidRPr="00EF4593">
        <w:t>Об утверждении Единого квалифик</w:t>
      </w:r>
      <w:r w:rsidRPr="00EF4593">
        <w:t>а</w:t>
      </w:r>
      <w:r w:rsidRPr="00EF4593">
        <w:t>ционного справочника должностей руководителей, специалистов и служащих</w:t>
      </w:r>
      <w:r w:rsidR="00EF4593">
        <w:t>»</w:t>
      </w:r>
      <w:r w:rsidRPr="00EF4593">
        <w:t>, раздел "Квалификационные характеристики должностей работников образов</w:t>
      </w:r>
      <w:r w:rsidRPr="00EF4593">
        <w:t>а</w:t>
      </w:r>
      <w:r w:rsidRPr="00EF4593">
        <w:t>ния" (далее именуется – Приказ № 761н);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lastRenderedPageBreak/>
        <w:t xml:space="preserve">приказ Минобрнауки России от 17.10.2013 </w:t>
      </w:r>
      <w:r w:rsidR="00EF4593">
        <w:t xml:space="preserve">г. </w:t>
      </w:r>
      <w:r w:rsidRPr="00EF4593">
        <w:t>№ 1 155 «Об утверждении Федерального государственного образовательного стандарта дошкольного о</w:t>
      </w:r>
      <w:r w:rsidRPr="00EF4593">
        <w:t>б</w:t>
      </w:r>
      <w:r w:rsidRPr="00EF4593">
        <w:t>разования»;</w:t>
      </w:r>
    </w:p>
    <w:p w:rsidR="00596611" w:rsidRPr="00EF4593" w:rsidRDefault="00596611" w:rsidP="00DC70D4">
      <w:pPr>
        <w:pStyle w:val="ab"/>
        <w:ind w:firstLine="567"/>
        <w:jc w:val="both"/>
      </w:pPr>
      <w:r w:rsidRPr="00EF4593">
        <w:t xml:space="preserve">приказ Министерства труда и социальной защиты Российской Федерации от 18.10.2013 </w:t>
      </w:r>
      <w:r w:rsidR="00EF4593">
        <w:t>г. № 544н «</w:t>
      </w:r>
      <w:r w:rsidRPr="00EF4593">
        <w:t>Об утверждении профессионального станда</w:t>
      </w:r>
      <w:r w:rsidR="00EF4593">
        <w:t>рта «</w:t>
      </w:r>
      <w:r w:rsidRPr="00EF4593">
        <w:t>Пед</w:t>
      </w:r>
      <w:r w:rsidRPr="00EF4593">
        <w:t>а</w:t>
      </w:r>
      <w:r w:rsidRPr="00EF4593">
        <w:t>гог (педагогическая деятельность в сфере дошкольного, начального общего, о</w:t>
      </w:r>
      <w:r w:rsidRPr="00EF4593">
        <w:t>с</w:t>
      </w:r>
      <w:r w:rsidRPr="00EF4593">
        <w:t>новного общего, среднего общего образования) (воспитатель, учитель)</w:t>
      </w:r>
      <w:r w:rsidR="00EF4593">
        <w:t>»</w:t>
      </w:r>
      <w:r w:rsidRPr="00EF4593">
        <w:t xml:space="preserve"> (далее именуется – Приказ № 544н); </w:t>
      </w:r>
    </w:p>
    <w:p w:rsidR="00596611" w:rsidRPr="00EF4593" w:rsidRDefault="00596611" w:rsidP="00DC70D4">
      <w:pPr>
        <w:pStyle w:val="ab"/>
        <w:ind w:firstLine="567"/>
        <w:jc w:val="both"/>
      </w:pPr>
      <w:r w:rsidRPr="00EF4593">
        <w:t xml:space="preserve">приказ Министерства просвещения Российской Федерации от 31.07.2020 </w:t>
      </w:r>
      <w:r w:rsidR="00EF4593">
        <w:t>г. № 373 «</w:t>
      </w:r>
      <w:r w:rsidRPr="00EF4593">
        <w:t>Об утверждении порядка организации и осуществления образовател</w:t>
      </w:r>
      <w:r w:rsidRPr="00EF4593">
        <w:t>ь</w:t>
      </w:r>
      <w:r w:rsidRPr="00EF4593">
        <w:t>ной деятельности по основным общеобразовательным программам – образов</w:t>
      </w:r>
      <w:r w:rsidRPr="00EF4593">
        <w:t>а</w:t>
      </w:r>
      <w:r w:rsidRPr="00EF4593">
        <w:t>тельным программам дошкольного образования</w:t>
      </w:r>
      <w:r w:rsidR="00EF4593">
        <w:t>»</w:t>
      </w:r>
      <w:r w:rsidR="00664863" w:rsidRPr="00EF4593">
        <w:t>;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постановление Правительства Российской Федерации от 26.12.2017 </w:t>
      </w:r>
      <w:r w:rsidR="00EF4593">
        <w:t xml:space="preserve">г. </w:t>
      </w:r>
      <w:r w:rsidRPr="00EF4593">
        <w:t>№ 1 642 «Об утверждении государственной программы Российской Федерации «Развитие образования» (2019-2025 гг.);</w:t>
      </w:r>
    </w:p>
    <w:p w:rsidR="00A77F06" w:rsidRDefault="00A77F06" w:rsidP="00DC70D4">
      <w:pPr>
        <w:pStyle w:val="ab"/>
        <w:ind w:firstLine="567"/>
        <w:jc w:val="both"/>
      </w:pPr>
      <w:r w:rsidRPr="00EF4593">
        <w:t xml:space="preserve">постановление Правительства Забайкальского края от 24.04.2014 </w:t>
      </w:r>
      <w:r w:rsidR="00EF4593">
        <w:t>г. №</w:t>
      </w:r>
      <w:r w:rsidRPr="00EF4593">
        <w:t xml:space="preserve"> 225 (ред. от 30.12.2021</w:t>
      </w:r>
      <w:r w:rsidR="00EF4593">
        <w:t xml:space="preserve"> г.) «</w:t>
      </w:r>
      <w:r w:rsidRPr="00EF4593">
        <w:t>Об утверждении государственной программы Заба</w:t>
      </w:r>
      <w:r w:rsidRPr="00EF4593">
        <w:t>й</w:t>
      </w:r>
      <w:r w:rsidRPr="00EF4593">
        <w:t>кальского края "Развитие образовани</w:t>
      </w:r>
      <w:r w:rsidR="00EF4593">
        <w:t>я Забайкальского края на 2014-</w:t>
      </w:r>
      <w:r w:rsidRPr="00EF4593">
        <w:t>2025 годы</w:t>
      </w:r>
      <w:r w:rsidR="00EF4593">
        <w:t>»;</w:t>
      </w:r>
    </w:p>
    <w:p w:rsidR="0094437E" w:rsidRPr="00EF4593" w:rsidRDefault="0094437E" w:rsidP="00DC70D4">
      <w:pPr>
        <w:pStyle w:val="ab"/>
        <w:ind w:firstLine="567"/>
        <w:jc w:val="both"/>
      </w:pPr>
      <w:r>
        <w:t>постановление администрации муниципального района «Акшинский ра</w:t>
      </w:r>
      <w:r>
        <w:t>й</w:t>
      </w:r>
      <w:r>
        <w:t>он» № 515 от 03.10.22 года «Об утверждении муниципальной программы Ра</w:t>
      </w:r>
      <w:r>
        <w:t>з</w:t>
      </w:r>
      <w:r>
        <w:t>витие системы дошкольного образования в муниципальном районе «Акши</w:t>
      </w:r>
      <w:r>
        <w:t>н</w:t>
      </w:r>
      <w:r>
        <w:t>ский район» на 2023 год»</w:t>
      </w:r>
    </w:p>
    <w:p w:rsidR="00A77F06" w:rsidRPr="00EF4593" w:rsidRDefault="00664863" w:rsidP="00DC70D4">
      <w:pPr>
        <w:pStyle w:val="ab"/>
        <w:ind w:firstLine="567"/>
        <w:jc w:val="both"/>
      </w:pPr>
      <w:bookmarkStart w:id="1" w:name="_Hlk100657135"/>
      <w:r w:rsidRPr="00EF4593">
        <w:t>п</w:t>
      </w:r>
      <w:r w:rsidR="00A77F06" w:rsidRPr="00EF4593">
        <w:t xml:space="preserve">риказ Министерства образования Забайкальского края от 08.07.2021 </w:t>
      </w:r>
      <w:r w:rsidR="00EF4593">
        <w:t xml:space="preserve">г. </w:t>
      </w:r>
      <w:r w:rsidR="00A77F06" w:rsidRPr="00EF4593">
        <w:t>№</w:t>
      </w:r>
      <w:r w:rsidR="00EF4593">
        <w:t xml:space="preserve"> 700 «</w:t>
      </w:r>
      <w:r w:rsidR="00A77F06" w:rsidRPr="00EF4593">
        <w:t>Об утверждении Концепции региональной системы управления качеством образования Забайкальского края на период с 2021 по 2024</w:t>
      </w:r>
      <w:r w:rsidR="00EF4593">
        <w:t xml:space="preserve"> годы»;</w:t>
      </w:r>
    </w:p>
    <w:p w:rsidR="00A77F06" w:rsidRPr="00EF4593" w:rsidRDefault="00A77F06" w:rsidP="00DC70D4">
      <w:pPr>
        <w:pStyle w:val="ab"/>
        <w:ind w:firstLine="567"/>
        <w:jc w:val="both"/>
      </w:pPr>
      <w:bookmarkStart w:id="2" w:name="_Hlk100840926"/>
      <w:bookmarkEnd w:id="1"/>
      <w:r w:rsidRPr="00EF4593">
        <w:t>методические рекомендации по организации и проведению оценки мех</w:t>
      </w:r>
      <w:r w:rsidRPr="00EF4593">
        <w:t>а</w:t>
      </w:r>
      <w:r w:rsidRPr="00EF4593">
        <w:t>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(</w:t>
      </w:r>
      <w:hyperlink r:id="rId7" w:history="1">
        <w:r w:rsidRPr="00EF4593">
          <w:rPr>
            <w:rStyle w:val="a3"/>
          </w:rPr>
          <w:t>https://fioco.ru/munmeh</w:t>
        </w:r>
      </w:hyperlink>
      <w:r w:rsidRPr="00EF4593">
        <w:t>);</w:t>
      </w:r>
    </w:p>
    <w:bookmarkEnd w:id="2"/>
    <w:p w:rsidR="00A77F06" w:rsidRPr="00EF4593" w:rsidRDefault="002072E2" w:rsidP="002072E2">
      <w:pPr>
        <w:pStyle w:val="ab"/>
        <w:jc w:val="both"/>
      </w:pPr>
      <w:r>
        <w:t>Муниципальные программы</w:t>
      </w:r>
      <w:r w:rsidR="00A77F06" w:rsidRPr="00EF4593">
        <w:t xml:space="preserve"> МКДО </w:t>
      </w:r>
      <w:r w:rsidR="00EF4593" w:rsidRPr="00DC70D4">
        <w:t>–</w:t>
      </w:r>
      <w:r w:rsidR="00A77F06" w:rsidRPr="00EF4593">
        <w:t xml:space="preserve"> это информационно-аналитическая осн</w:t>
      </w:r>
      <w:r w:rsidR="00A77F06" w:rsidRPr="00EF4593">
        <w:t>о</w:t>
      </w:r>
      <w:r w:rsidR="00A77F06" w:rsidRPr="00EF4593">
        <w:t>ва управления качеством образования на всех уровнях: региональном, муниц</w:t>
      </w:r>
      <w:r w:rsidR="00A77F06" w:rsidRPr="00EF4593">
        <w:t>и</w:t>
      </w:r>
      <w:r w:rsidR="00A77F06" w:rsidRPr="00EF4593">
        <w:t>пальном, на уровне дошкольной образовательной организации.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Реализация </w:t>
      </w:r>
      <w:r w:rsidR="002072E2">
        <w:t>муниципальной программы</w:t>
      </w:r>
      <w:r w:rsidRPr="00EF4593">
        <w:t xml:space="preserve"> МКДО формирует единый общий подход к пониманию качества дошкольного образования для обеспечения с</w:t>
      </w:r>
      <w:r w:rsidRPr="00EF4593">
        <w:t>о</w:t>
      </w:r>
      <w:r w:rsidRPr="00EF4593">
        <w:t>гласованности деятельности всех элементов системы образования (образов</w:t>
      </w:r>
      <w:r w:rsidRPr="00EF4593">
        <w:t>а</w:t>
      </w:r>
      <w:r w:rsidRPr="00EF4593">
        <w:t>тельных организаций, органов управления образованием, организации и упра</w:t>
      </w:r>
      <w:r w:rsidRPr="00EF4593">
        <w:t>в</w:t>
      </w:r>
      <w:r w:rsidRPr="00EF4593">
        <w:t>ления системой образования, оценку качества образования).</w:t>
      </w:r>
    </w:p>
    <w:p w:rsidR="00A77F06" w:rsidRPr="00EF4593" w:rsidRDefault="00A77F06" w:rsidP="00DC70D4">
      <w:pPr>
        <w:ind w:firstLine="567"/>
        <w:rPr>
          <w:sz w:val="28"/>
          <w:szCs w:val="28"/>
        </w:rPr>
      </w:pPr>
      <w:r w:rsidRPr="00EF4593">
        <w:rPr>
          <w:sz w:val="28"/>
          <w:szCs w:val="28"/>
        </w:rPr>
        <w:t>Ожидаемые результаты.</w:t>
      </w:r>
    </w:p>
    <w:p w:rsidR="00A77F06" w:rsidRPr="00EF4593" w:rsidRDefault="00A77F06" w:rsidP="00DC70D4">
      <w:pPr>
        <w:ind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Применение </w:t>
      </w:r>
      <w:r w:rsidR="002072E2">
        <w:rPr>
          <w:sz w:val="28"/>
          <w:szCs w:val="28"/>
        </w:rPr>
        <w:t xml:space="preserve">муниципальной программы </w:t>
      </w:r>
      <w:r w:rsidRPr="00EF4593">
        <w:rPr>
          <w:sz w:val="28"/>
          <w:szCs w:val="28"/>
        </w:rPr>
        <w:t>МКДО позволит достичь:</w:t>
      </w:r>
    </w:p>
    <w:p w:rsidR="00A77F06" w:rsidRPr="00EF4593" w:rsidRDefault="002072E2" w:rsidP="00DC70D4">
      <w:pPr>
        <w:pStyle w:val="ad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согласования муницип</w:t>
      </w:r>
      <w:r w:rsidR="00A77F06" w:rsidRPr="00EF4593">
        <w:rPr>
          <w:sz w:val="28"/>
          <w:szCs w:val="28"/>
        </w:rPr>
        <w:t>альных  задач в сфере управления качеством д</w:t>
      </w:r>
      <w:r w:rsidR="00A77F06" w:rsidRPr="00EF4593">
        <w:rPr>
          <w:sz w:val="28"/>
          <w:szCs w:val="28"/>
        </w:rPr>
        <w:t>о</w:t>
      </w:r>
      <w:r w:rsidR="00A77F06" w:rsidRPr="00EF4593">
        <w:rPr>
          <w:sz w:val="28"/>
          <w:szCs w:val="28"/>
        </w:rPr>
        <w:t>школьного образования;</w:t>
      </w:r>
    </w:p>
    <w:p w:rsidR="00A77F06" w:rsidRPr="00EF4593" w:rsidRDefault="00A77F06" w:rsidP="00DC70D4">
      <w:pPr>
        <w:pStyle w:val="ad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объединения деятельности региональных и муниципальных органов управления образованием по повышению уровня профессиональных компете</w:t>
      </w:r>
      <w:r w:rsidRPr="00EF4593">
        <w:rPr>
          <w:sz w:val="28"/>
          <w:szCs w:val="28"/>
        </w:rPr>
        <w:t>н</w:t>
      </w:r>
      <w:r w:rsidRPr="00EF4593">
        <w:rPr>
          <w:sz w:val="28"/>
          <w:szCs w:val="28"/>
        </w:rPr>
        <w:t>ций работников дошкольного образования.</w:t>
      </w:r>
    </w:p>
    <w:p w:rsidR="00FA412B" w:rsidRDefault="00FA412B" w:rsidP="00FA412B">
      <w:pPr>
        <w:pStyle w:val="ab"/>
        <w:jc w:val="both"/>
        <w:rPr>
          <w:b/>
          <w:bCs/>
        </w:rPr>
      </w:pPr>
    </w:p>
    <w:p w:rsidR="00FA412B" w:rsidRDefault="00FA412B" w:rsidP="00FA412B">
      <w:pPr>
        <w:pStyle w:val="ab"/>
        <w:jc w:val="both"/>
        <w:rPr>
          <w:b/>
          <w:bCs/>
        </w:rPr>
      </w:pPr>
    </w:p>
    <w:p w:rsidR="00FA412B" w:rsidRDefault="002F6B4A" w:rsidP="00FA412B">
      <w:pPr>
        <w:pStyle w:val="ab"/>
        <w:jc w:val="center"/>
        <w:rPr>
          <w:b/>
          <w:bCs/>
        </w:rPr>
      </w:pPr>
      <w:r>
        <w:rPr>
          <w:b/>
          <w:bCs/>
        </w:rPr>
        <w:t xml:space="preserve">2. </w:t>
      </w:r>
      <w:r w:rsidR="00FA412B" w:rsidRPr="00EF4593">
        <w:rPr>
          <w:b/>
          <w:bCs/>
        </w:rPr>
        <w:t>ЦЕЛ</w:t>
      </w:r>
      <w:r w:rsidR="00FA412B">
        <w:rPr>
          <w:b/>
          <w:bCs/>
        </w:rPr>
        <w:t>Ь И ЗАДАЧИ МОНИТОРИНГА КАЧЕСТВА</w:t>
      </w:r>
    </w:p>
    <w:p w:rsidR="00A77F06" w:rsidRDefault="00FA412B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 xml:space="preserve">ДОШКОЛЬНОГО ОБРАЗОВАНИЯ В </w:t>
      </w:r>
      <w:r w:rsidR="00A72D1A">
        <w:rPr>
          <w:b/>
          <w:bCs/>
        </w:rPr>
        <w:t>АКШИНСКОМ МУНИЦИПАЛ</w:t>
      </w:r>
      <w:r w:rsidR="00A72D1A">
        <w:rPr>
          <w:b/>
          <w:bCs/>
        </w:rPr>
        <w:t>Ь</w:t>
      </w:r>
      <w:r w:rsidR="00A72D1A">
        <w:rPr>
          <w:b/>
          <w:bCs/>
        </w:rPr>
        <w:t>НОМ ОКРУГЕ</w:t>
      </w:r>
    </w:p>
    <w:p w:rsidR="00FA412B" w:rsidRPr="00EF4593" w:rsidRDefault="00FA412B" w:rsidP="00FA412B">
      <w:pPr>
        <w:pStyle w:val="ab"/>
        <w:jc w:val="both"/>
        <w:rPr>
          <w:b/>
          <w:bCs/>
        </w:rPr>
      </w:pPr>
    </w:p>
    <w:p w:rsidR="00A77F06" w:rsidRPr="00EF4593" w:rsidRDefault="00057C7D" w:rsidP="00DC70D4">
      <w:pPr>
        <w:pStyle w:val="ab"/>
        <w:ind w:firstLine="567"/>
        <w:jc w:val="both"/>
        <w:rPr>
          <w:b/>
          <w:bCs/>
        </w:rPr>
      </w:pPr>
      <w:r w:rsidRPr="00EF4593">
        <w:t>М</w:t>
      </w:r>
      <w:r w:rsidR="00B47B4F" w:rsidRPr="00EF4593">
        <w:t>КДО</w:t>
      </w:r>
      <w:r w:rsidRPr="00EF4593">
        <w:t xml:space="preserve"> на</w:t>
      </w:r>
      <w:r w:rsidR="00B47B4F" w:rsidRPr="00EF4593">
        <w:t>целен</w:t>
      </w:r>
      <w:r w:rsidRPr="00EF4593">
        <w:t xml:space="preserve"> на получение объективной </w:t>
      </w:r>
      <w:r w:rsidR="00B47B4F" w:rsidRPr="00EF4593">
        <w:t xml:space="preserve">и актуальной </w:t>
      </w:r>
      <w:r w:rsidRPr="00EF4593">
        <w:t>информации о с</w:t>
      </w:r>
      <w:r w:rsidRPr="00EF4593">
        <w:t>о</w:t>
      </w:r>
      <w:r w:rsidRPr="00EF4593">
        <w:t xml:space="preserve">стоянии </w:t>
      </w:r>
      <w:r w:rsidR="00B47B4F" w:rsidRPr="00EF4593">
        <w:t xml:space="preserve">качества </w:t>
      </w:r>
      <w:r w:rsidRPr="00EF4593">
        <w:t xml:space="preserve">дошкольного образования в </w:t>
      </w:r>
      <w:r w:rsidR="00A72D1A">
        <w:t>Акшинско</w:t>
      </w:r>
      <w:r w:rsidRPr="00EF4593">
        <w:t xml:space="preserve">м </w:t>
      </w:r>
      <w:r w:rsidR="00A72D1A">
        <w:t>муниципальном о</w:t>
      </w:r>
      <w:r w:rsidR="00A72D1A">
        <w:t>к</w:t>
      </w:r>
      <w:r w:rsidR="00A72D1A">
        <w:t>руге</w:t>
      </w:r>
      <w:r w:rsidRPr="00EF4593">
        <w:t>, анализ выявленных проблем для последующего прогнозирования и пр</w:t>
      </w:r>
      <w:r w:rsidRPr="00EF4593">
        <w:t>и</w:t>
      </w:r>
      <w:r w:rsidRPr="00EF4593">
        <w:t>нятия управленческих решений по развитию системы дошкольного образов</w:t>
      </w:r>
      <w:r w:rsidRPr="00EF4593">
        <w:t>а</w:t>
      </w:r>
      <w:r w:rsidRPr="00EF4593">
        <w:t xml:space="preserve">ния на </w:t>
      </w:r>
      <w:r w:rsidR="00A72D1A">
        <w:t>муницип</w:t>
      </w:r>
      <w:r w:rsidRPr="00EF4593">
        <w:t>альном уровн</w:t>
      </w:r>
      <w:r w:rsidR="00A72D1A">
        <w:t>е</w:t>
      </w:r>
      <w:r w:rsidRPr="00EF4593">
        <w:t xml:space="preserve"> и уровне дошкольной образовательной орган</w:t>
      </w:r>
      <w:r w:rsidRPr="00EF4593">
        <w:t>и</w:t>
      </w:r>
      <w:r w:rsidRPr="00EF4593">
        <w:t>зации</w:t>
      </w:r>
      <w:r w:rsidR="00B47B4F" w:rsidRPr="00EF4593">
        <w:t>.</w:t>
      </w:r>
    </w:p>
    <w:p w:rsidR="00057C7D" w:rsidRPr="00EF4593" w:rsidRDefault="00057C7D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EF4593">
        <w:rPr>
          <w:rFonts w:eastAsiaTheme="minorHAnsi"/>
          <w:sz w:val="28"/>
          <w:szCs w:val="28"/>
        </w:rPr>
        <w:t xml:space="preserve">Мониторинг системы оценки качества дошкольного образования является составной частью </w:t>
      </w:r>
      <w:r w:rsidR="00A72D1A">
        <w:rPr>
          <w:rFonts w:eastAsiaTheme="minorHAnsi"/>
          <w:sz w:val="28"/>
          <w:szCs w:val="28"/>
        </w:rPr>
        <w:t>муниципально</w:t>
      </w:r>
      <w:r w:rsidRPr="00EF4593">
        <w:rPr>
          <w:rFonts w:eastAsiaTheme="minorHAnsi"/>
          <w:sz w:val="28"/>
          <w:szCs w:val="28"/>
        </w:rPr>
        <w:t>й системы оценки качества образования и предполагает постоянное отслеживание состояния процесса дошкольного обр</w:t>
      </w:r>
      <w:r w:rsidRPr="00EF4593">
        <w:rPr>
          <w:rFonts w:eastAsiaTheme="minorHAnsi"/>
          <w:sz w:val="28"/>
          <w:szCs w:val="28"/>
        </w:rPr>
        <w:t>а</w:t>
      </w:r>
      <w:r w:rsidRPr="00EF4593">
        <w:rPr>
          <w:rFonts w:eastAsiaTheme="minorHAnsi"/>
          <w:sz w:val="28"/>
          <w:szCs w:val="28"/>
        </w:rPr>
        <w:t>зования в целом и отдельных его компонентов, в частности. Для принятия э</w:t>
      </w:r>
      <w:r w:rsidRPr="00EF4593">
        <w:rPr>
          <w:rFonts w:eastAsiaTheme="minorHAnsi"/>
          <w:sz w:val="28"/>
          <w:szCs w:val="28"/>
        </w:rPr>
        <w:t>ф</w:t>
      </w:r>
      <w:r w:rsidRPr="00EF4593">
        <w:rPr>
          <w:rFonts w:eastAsiaTheme="minorHAnsi"/>
          <w:sz w:val="28"/>
          <w:szCs w:val="28"/>
        </w:rPr>
        <w:t>фективных управленческих решений по совершенствованию качества дошк</w:t>
      </w:r>
      <w:r w:rsidRPr="00EF4593">
        <w:rPr>
          <w:rFonts w:eastAsiaTheme="minorHAnsi"/>
          <w:sz w:val="28"/>
          <w:szCs w:val="28"/>
        </w:rPr>
        <w:t>о</w:t>
      </w:r>
      <w:r w:rsidRPr="00EF4593">
        <w:rPr>
          <w:rFonts w:eastAsiaTheme="minorHAnsi"/>
          <w:sz w:val="28"/>
          <w:szCs w:val="28"/>
        </w:rPr>
        <w:t xml:space="preserve">льного образования определены следующие </w:t>
      </w:r>
      <w:r w:rsidRPr="00EF4593">
        <w:rPr>
          <w:rFonts w:eastAsiaTheme="minorHAnsi"/>
          <w:b/>
          <w:bCs/>
          <w:sz w:val="28"/>
          <w:szCs w:val="28"/>
        </w:rPr>
        <w:t>задачи:</w:t>
      </w:r>
    </w:p>
    <w:p w:rsidR="00057C7D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BB3593" w:rsidRPr="00EF4593">
        <w:rPr>
          <w:rFonts w:eastAsiaTheme="minorHAnsi"/>
          <w:sz w:val="28"/>
          <w:szCs w:val="28"/>
        </w:rPr>
        <w:t>определить</w:t>
      </w:r>
      <w:bookmarkStart w:id="3" w:name="_Hlk122346391"/>
      <w:r w:rsidR="00A72D1A">
        <w:rPr>
          <w:rFonts w:eastAsiaTheme="minorHAnsi"/>
          <w:sz w:val="28"/>
          <w:szCs w:val="28"/>
        </w:rPr>
        <w:t xml:space="preserve"> </w:t>
      </w:r>
      <w:r w:rsidR="00BB3593" w:rsidRPr="00EF4593">
        <w:rPr>
          <w:rFonts w:eastAsiaTheme="minorHAnsi"/>
          <w:sz w:val="28"/>
          <w:szCs w:val="28"/>
        </w:rPr>
        <w:t xml:space="preserve">соответствие </w:t>
      </w:r>
      <w:r w:rsidR="00057C7D" w:rsidRPr="00EF4593">
        <w:rPr>
          <w:rFonts w:eastAsiaTheme="minorHAnsi"/>
          <w:sz w:val="28"/>
          <w:szCs w:val="28"/>
        </w:rPr>
        <w:t>образовательных программ дошкольного обр</w:t>
      </w:r>
      <w:r w:rsidR="00057C7D" w:rsidRPr="00EF4593">
        <w:rPr>
          <w:rFonts w:eastAsiaTheme="minorHAnsi"/>
          <w:sz w:val="28"/>
          <w:szCs w:val="28"/>
        </w:rPr>
        <w:t>а</w:t>
      </w:r>
      <w:r w:rsidR="00057C7D" w:rsidRPr="00EF4593">
        <w:rPr>
          <w:rFonts w:eastAsiaTheme="minorHAnsi"/>
          <w:sz w:val="28"/>
          <w:szCs w:val="28"/>
        </w:rPr>
        <w:t>зования и адаптированных основных образовательных программ в ДОО</w:t>
      </w:r>
      <w:r w:rsidR="00F2765F" w:rsidRPr="00EF4593">
        <w:rPr>
          <w:rFonts w:eastAsiaTheme="minorHAnsi"/>
          <w:sz w:val="28"/>
          <w:szCs w:val="28"/>
        </w:rPr>
        <w:t xml:space="preserve"> в</w:t>
      </w:r>
      <w:bookmarkStart w:id="4" w:name="_Hlk122345031"/>
      <w:r w:rsidR="00F2765F" w:rsidRPr="00EF4593">
        <w:rPr>
          <w:rFonts w:eastAsiaTheme="minorHAnsi"/>
          <w:sz w:val="28"/>
          <w:szCs w:val="28"/>
        </w:rPr>
        <w:t xml:space="preserve"> соо</w:t>
      </w:r>
      <w:r w:rsidR="00F2765F" w:rsidRPr="00EF4593">
        <w:rPr>
          <w:rFonts w:eastAsiaTheme="minorHAnsi"/>
          <w:sz w:val="28"/>
          <w:szCs w:val="28"/>
        </w:rPr>
        <w:t>т</w:t>
      </w:r>
      <w:r w:rsidR="00F2765F" w:rsidRPr="00EF4593">
        <w:rPr>
          <w:rFonts w:eastAsiaTheme="minorHAnsi"/>
          <w:sz w:val="28"/>
          <w:szCs w:val="28"/>
        </w:rPr>
        <w:t>ветствии с нормативными документами</w:t>
      </w:r>
      <w:bookmarkEnd w:id="3"/>
      <w:bookmarkEnd w:id="4"/>
      <w:r w:rsidR="00057C7D" w:rsidRPr="00EF4593">
        <w:rPr>
          <w:rFonts w:eastAsiaTheme="minorHAnsi"/>
          <w:sz w:val="28"/>
          <w:szCs w:val="28"/>
        </w:rPr>
        <w:t xml:space="preserve">; </w:t>
      </w:r>
    </w:p>
    <w:p w:rsidR="00057C7D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9F0DB1" w:rsidRPr="00EF4593">
        <w:rPr>
          <w:rFonts w:eastAsiaTheme="minorHAnsi"/>
          <w:sz w:val="28"/>
          <w:szCs w:val="28"/>
        </w:rPr>
        <w:t xml:space="preserve">определить </w:t>
      </w:r>
      <w:bookmarkStart w:id="5" w:name="_Hlk122359222"/>
      <w:r w:rsidR="00057C7D" w:rsidRPr="00EF4593">
        <w:rPr>
          <w:rFonts w:eastAsiaTheme="minorHAnsi"/>
          <w:sz w:val="28"/>
          <w:szCs w:val="28"/>
        </w:rPr>
        <w:t>содержани</w:t>
      </w:r>
      <w:r w:rsidR="009F0DB1" w:rsidRPr="00EF4593">
        <w:rPr>
          <w:rFonts w:eastAsiaTheme="minorHAnsi"/>
          <w:sz w:val="28"/>
          <w:szCs w:val="28"/>
        </w:rPr>
        <w:t>е</w:t>
      </w:r>
      <w:r w:rsidR="00057C7D" w:rsidRPr="00EF4593">
        <w:rPr>
          <w:rFonts w:eastAsiaTheme="minorHAnsi"/>
          <w:sz w:val="28"/>
          <w:szCs w:val="28"/>
        </w:rPr>
        <w:t xml:space="preserve"> образовательной деятельности в дошкольной о</w:t>
      </w:r>
      <w:r w:rsidR="00057C7D" w:rsidRPr="00EF4593">
        <w:rPr>
          <w:rFonts w:eastAsiaTheme="minorHAnsi"/>
          <w:sz w:val="28"/>
          <w:szCs w:val="28"/>
        </w:rPr>
        <w:t>б</w:t>
      </w:r>
      <w:r w:rsidR="00057C7D" w:rsidRPr="00EF4593">
        <w:rPr>
          <w:rFonts w:eastAsiaTheme="minorHAnsi"/>
          <w:sz w:val="28"/>
          <w:szCs w:val="28"/>
        </w:rPr>
        <w:t>разовательной организации (ДОО) (социально – коммуникативное развитие, познавательное развитие, речевое развитие, художественно-эстетическое разв</w:t>
      </w:r>
      <w:r w:rsidR="00057C7D" w:rsidRPr="00EF4593">
        <w:rPr>
          <w:rFonts w:eastAsiaTheme="minorHAnsi"/>
          <w:sz w:val="28"/>
          <w:szCs w:val="28"/>
        </w:rPr>
        <w:t>и</w:t>
      </w:r>
      <w:r w:rsidR="00057C7D" w:rsidRPr="00EF4593">
        <w:rPr>
          <w:rFonts w:eastAsiaTheme="minorHAnsi"/>
          <w:sz w:val="28"/>
          <w:szCs w:val="28"/>
        </w:rPr>
        <w:t>тие, физическое развитие)</w:t>
      </w:r>
      <w:bookmarkEnd w:id="5"/>
      <w:r w:rsidR="009F0DB1" w:rsidRPr="00EF4593">
        <w:rPr>
          <w:rFonts w:eastAsiaTheme="minorHAnsi"/>
          <w:sz w:val="28"/>
          <w:szCs w:val="28"/>
        </w:rPr>
        <w:t xml:space="preserve"> в соответствии с нормативными документами</w:t>
      </w:r>
      <w:r w:rsidR="00057C7D" w:rsidRPr="00EF4593">
        <w:rPr>
          <w:rFonts w:eastAsiaTheme="minorHAnsi"/>
          <w:sz w:val="28"/>
          <w:szCs w:val="28"/>
        </w:rPr>
        <w:t>;</w:t>
      </w:r>
    </w:p>
    <w:p w:rsidR="00057C7D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9F0DB1" w:rsidRPr="00EF4593">
        <w:rPr>
          <w:rFonts w:eastAsiaTheme="minorHAnsi"/>
          <w:sz w:val="28"/>
          <w:szCs w:val="28"/>
        </w:rPr>
        <w:t xml:space="preserve">определить </w:t>
      </w:r>
      <w:bookmarkStart w:id="6" w:name="_Hlk122359397"/>
      <w:r w:rsidR="009F0DB1" w:rsidRPr="00EF4593">
        <w:rPr>
          <w:rFonts w:eastAsiaTheme="minorHAnsi"/>
          <w:sz w:val="28"/>
          <w:szCs w:val="28"/>
        </w:rPr>
        <w:t>соответствие</w:t>
      </w:r>
      <w:r w:rsidR="00057C7D" w:rsidRPr="00EF4593">
        <w:rPr>
          <w:rFonts w:eastAsiaTheme="minorHAnsi"/>
          <w:sz w:val="28"/>
          <w:szCs w:val="28"/>
        </w:rPr>
        <w:t xml:space="preserve"> условий в ДОО (кадровые условия, развива</w:t>
      </w:r>
      <w:r w:rsidR="00057C7D" w:rsidRPr="00EF4593">
        <w:rPr>
          <w:rFonts w:eastAsiaTheme="minorHAnsi"/>
          <w:sz w:val="28"/>
          <w:szCs w:val="28"/>
        </w:rPr>
        <w:t>ю</w:t>
      </w:r>
      <w:r w:rsidR="00057C7D" w:rsidRPr="00EF4593">
        <w:rPr>
          <w:rFonts w:eastAsiaTheme="minorHAnsi"/>
          <w:sz w:val="28"/>
          <w:szCs w:val="28"/>
        </w:rPr>
        <w:t>щая предметно-пространственная среда, психолого-педагогические условия)</w:t>
      </w:r>
      <w:bookmarkEnd w:id="6"/>
      <w:r w:rsidR="00A72D1A">
        <w:rPr>
          <w:rFonts w:eastAsiaTheme="minorHAnsi"/>
          <w:sz w:val="28"/>
          <w:szCs w:val="28"/>
        </w:rPr>
        <w:t xml:space="preserve"> </w:t>
      </w:r>
      <w:r w:rsidR="009F0DB1" w:rsidRPr="00EF4593">
        <w:rPr>
          <w:rFonts w:eastAsiaTheme="minorHAnsi"/>
          <w:sz w:val="28"/>
          <w:szCs w:val="28"/>
        </w:rPr>
        <w:t>требованиям нормативных документов</w:t>
      </w:r>
      <w:r w:rsidR="00057C7D" w:rsidRPr="00EF4593">
        <w:rPr>
          <w:rFonts w:eastAsiaTheme="minorHAnsi"/>
          <w:sz w:val="28"/>
          <w:szCs w:val="28"/>
        </w:rPr>
        <w:t xml:space="preserve">;   </w:t>
      </w:r>
    </w:p>
    <w:p w:rsidR="00057C7D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9F0DB1" w:rsidRPr="00EF4593">
        <w:rPr>
          <w:rFonts w:eastAsiaTheme="minorHAnsi"/>
          <w:sz w:val="28"/>
          <w:szCs w:val="28"/>
        </w:rPr>
        <w:t xml:space="preserve">выявить </w:t>
      </w:r>
      <w:bookmarkStart w:id="7" w:name="_Hlk122360347"/>
      <w:r w:rsidR="009F0DB1" w:rsidRPr="00EF4593">
        <w:rPr>
          <w:rFonts w:eastAsiaTheme="minorHAnsi"/>
          <w:sz w:val="28"/>
          <w:szCs w:val="28"/>
        </w:rPr>
        <w:t>эффективность</w:t>
      </w:r>
      <w:r w:rsidR="00057C7D" w:rsidRPr="00EF4593">
        <w:rPr>
          <w:rFonts w:eastAsiaTheme="minorHAnsi"/>
          <w:sz w:val="28"/>
          <w:szCs w:val="28"/>
        </w:rPr>
        <w:t xml:space="preserve"> взаимодействия с семьей (участие семьи в обр</w:t>
      </w:r>
      <w:r w:rsidR="00057C7D" w:rsidRPr="00EF4593">
        <w:rPr>
          <w:rFonts w:eastAsiaTheme="minorHAnsi"/>
          <w:sz w:val="28"/>
          <w:szCs w:val="28"/>
        </w:rPr>
        <w:t>а</w:t>
      </w:r>
      <w:r w:rsidR="00057C7D" w:rsidRPr="00EF4593">
        <w:rPr>
          <w:rFonts w:eastAsiaTheme="minorHAnsi"/>
          <w:sz w:val="28"/>
          <w:szCs w:val="28"/>
        </w:rPr>
        <w:t>зовательной деятельности, удовлетворённость семьи образовательными усл</w:t>
      </w:r>
      <w:r w:rsidR="00057C7D" w:rsidRPr="00EF4593">
        <w:rPr>
          <w:rFonts w:eastAsiaTheme="minorHAnsi"/>
          <w:sz w:val="28"/>
          <w:szCs w:val="28"/>
        </w:rPr>
        <w:t>у</w:t>
      </w:r>
      <w:r w:rsidR="00057C7D" w:rsidRPr="00EF4593">
        <w:rPr>
          <w:rFonts w:eastAsiaTheme="minorHAnsi"/>
          <w:sz w:val="28"/>
          <w:szCs w:val="28"/>
        </w:rPr>
        <w:t>гами, индивидуальная поддержка развития детей в семье)</w:t>
      </w:r>
      <w:bookmarkEnd w:id="7"/>
      <w:r w:rsidR="00057C7D" w:rsidRPr="00EF4593">
        <w:rPr>
          <w:rFonts w:eastAsiaTheme="minorHAnsi"/>
          <w:sz w:val="28"/>
          <w:szCs w:val="28"/>
        </w:rPr>
        <w:t xml:space="preserve">;  </w:t>
      </w:r>
    </w:p>
    <w:p w:rsidR="00057C7D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9F0DB1" w:rsidRPr="00EF4593">
        <w:rPr>
          <w:rFonts w:eastAsiaTheme="minorHAnsi"/>
          <w:sz w:val="28"/>
          <w:szCs w:val="28"/>
        </w:rPr>
        <w:t xml:space="preserve">определить </w:t>
      </w:r>
      <w:bookmarkStart w:id="8" w:name="_Hlk122360704"/>
      <w:r w:rsidR="009F0DB1" w:rsidRPr="00EF4593">
        <w:rPr>
          <w:rFonts w:eastAsiaTheme="minorHAnsi"/>
          <w:sz w:val="28"/>
          <w:szCs w:val="28"/>
        </w:rPr>
        <w:t xml:space="preserve">соответствие </w:t>
      </w:r>
      <w:r w:rsidR="00057C7D" w:rsidRPr="00EF4593">
        <w:rPr>
          <w:rFonts w:eastAsiaTheme="minorHAnsi"/>
          <w:sz w:val="28"/>
          <w:szCs w:val="28"/>
        </w:rPr>
        <w:t>обеспечение здоровья, безопасности и качества услуг по присмотру и уходу</w:t>
      </w:r>
      <w:r w:rsidR="009F0DB1" w:rsidRPr="00EF4593">
        <w:rPr>
          <w:rFonts w:eastAsiaTheme="minorHAnsi"/>
          <w:sz w:val="28"/>
          <w:szCs w:val="28"/>
        </w:rPr>
        <w:t xml:space="preserve"> за детьми</w:t>
      </w:r>
      <w:bookmarkEnd w:id="8"/>
      <w:r w:rsidR="009F0DB1" w:rsidRPr="00EF4593">
        <w:rPr>
          <w:rFonts w:eastAsiaTheme="minorHAnsi"/>
          <w:sz w:val="28"/>
          <w:szCs w:val="28"/>
        </w:rPr>
        <w:t xml:space="preserve"> действующим нормативным требован</w:t>
      </w:r>
      <w:r w:rsidR="009F0DB1" w:rsidRPr="00EF4593">
        <w:rPr>
          <w:rFonts w:eastAsiaTheme="minorHAnsi"/>
          <w:sz w:val="28"/>
          <w:szCs w:val="28"/>
        </w:rPr>
        <w:t>и</w:t>
      </w:r>
      <w:r w:rsidR="009F0DB1" w:rsidRPr="00EF4593">
        <w:rPr>
          <w:rFonts w:eastAsiaTheme="minorHAnsi"/>
          <w:sz w:val="28"/>
          <w:szCs w:val="28"/>
        </w:rPr>
        <w:t>ям</w:t>
      </w:r>
      <w:r w:rsidR="00057C7D" w:rsidRPr="00EF4593">
        <w:rPr>
          <w:rFonts w:eastAsiaTheme="minorHAnsi"/>
          <w:sz w:val="28"/>
          <w:szCs w:val="28"/>
        </w:rPr>
        <w:t>;</w:t>
      </w:r>
    </w:p>
    <w:p w:rsidR="00F92BE5" w:rsidRPr="00EF4593" w:rsidRDefault="00EF4593" w:rsidP="00DC70D4">
      <w:pPr>
        <w:widowControl/>
        <w:autoSpaceDE/>
        <w:autoSpaceDN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DC70D4">
        <w:rPr>
          <w:sz w:val="28"/>
          <w:szCs w:val="28"/>
        </w:rPr>
        <w:t>–</w:t>
      </w:r>
      <w:r w:rsidR="009F0DB1" w:rsidRPr="00EF4593">
        <w:rPr>
          <w:rFonts w:eastAsiaTheme="minorHAnsi"/>
          <w:sz w:val="28"/>
          <w:szCs w:val="28"/>
        </w:rPr>
        <w:t xml:space="preserve">оценить </w:t>
      </w:r>
      <w:bookmarkStart w:id="9" w:name="_Hlk122361029"/>
      <w:r w:rsidR="009F0DB1" w:rsidRPr="00EF4593">
        <w:rPr>
          <w:rFonts w:eastAsiaTheme="minorHAnsi"/>
          <w:sz w:val="28"/>
          <w:szCs w:val="28"/>
        </w:rPr>
        <w:t>эффективность деятельности организаций</w:t>
      </w:r>
      <w:r w:rsidR="002222EE" w:rsidRPr="00EF4593">
        <w:rPr>
          <w:rFonts w:eastAsiaTheme="minorHAnsi"/>
          <w:sz w:val="28"/>
          <w:szCs w:val="28"/>
        </w:rPr>
        <w:t xml:space="preserve"> и </w:t>
      </w:r>
      <w:r w:rsidR="00057C7D" w:rsidRPr="00EF4593">
        <w:rPr>
          <w:rFonts w:eastAsiaTheme="minorHAnsi"/>
          <w:sz w:val="28"/>
          <w:szCs w:val="28"/>
        </w:rPr>
        <w:t>качеств</w:t>
      </w:r>
      <w:r w:rsidR="002222EE" w:rsidRPr="00EF4593">
        <w:rPr>
          <w:rFonts w:eastAsiaTheme="minorHAnsi"/>
          <w:sz w:val="28"/>
          <w:szCs w:val="28"/>
        </w:rPr>
        <w:t>о</w:t>
      </w:r>
      <w:r w:rsidR="00057C7D" w:rsidRPr="00EF4593">
        <w:rPr>
          <w:rFonts w:eastAsiaTheme="minorHAnsi"/>
          <w:sz w:val="28"/>
          <w:szCs w:val="28"/>
        </w:rPr>
        <w:t xml:space="preserve"> управления </w:t>
      </w:r>
      <w:r w:rsidR="002222EE" w:rsidRPr="00EF4593">
        <w:rPr>
          <w:rFonts w:eastAsiaTheme="minorHAnsi"/>
          <w:sz w:val="28"/>
          <w:szCs w:val="28"/>
        </w:rPr>
        <w:t>развитием</w:t>
      </w:r>
      <w:r w:rsidR="00057C7D" w:rsidRPr="00EF4593">
        <w:rPr>
          <w:rFonts w:eastAsiaTheme="minorHAnsi"/>
          <w:sz w:val="28"/>
          <w:szCs w:val="28"/>
        </w:rPr>
        <w:t xml:space="preserve"> ДОО</w:t>
      </w:r>
      <w:bookmarkEnd w:id="9"/>
      <w:r w:rsidR="002222EE" w:rsidRPr="00EF4593">
        <w:rPr>
          <w:rFonts w:eastAsiaTheme="minorHAnsi"/>
          <w:sz w:val="28"/>
          <w:szCs w:val="28"/>
        </w:rPr>
        <w:t xml:space="preserve"> в соответствии с </w:t>
      </w:r>
      <w:r w:rsidR="00596611" w:rsidRPr="00EF4593">
        <w:rPr>
          <w:rFonts w:eastAsiaTheme="minorHAnsi"/>
          <w:sz w:val="28"/>
          <w:szCs w:val="28"/>
        </w:rPr>
        <w:t>требованиями законодательства</w:t>
      </w:r>
      <w:r w:rsidR="002222EE" w:rsidRPr="00EF4593">
        <w:rPr>
          <w:rFonts w:eastAsiaTheme="minorHAnsi"/>
          <w:sz w:val="28"/>
          <w:szCs w:val="28"/>
        </w:rPr>
        <w:t xml:space="preserve"> в сфере обр</w:t>
      </w:r>
      <w:r w:rsidR="002222EE" w:rsidRPr="00EF4593">
        <w:rPr>
          <w:rFonts w:eastAsiaTheme="minorHAnsi"/>
          <w:sz w:val="28"/>
          <w:szCs w:val="28"/>
        </w:rPr>
        <w:t>а</w:t>
      </w:r>
      <w:r w:rsidR="002222EE" w:rsidRPr="00EF4593">
        <w:rPr>
          <w:rFonts w:eastAsiaTheme="minorHAnsi"/>
          <w:sz w:val="28"/>
          <w:szCs w:val="28"/>
        </w:rPr>
        <w:t>зования</w:t>
      </w:r>
      <w:r w:rsidR="00057C7D" w:rsidRPr="00EF4593">
        <w:rPr>
          <w:rFonts w:eastAsiaTheme="minorHAnsi"/>
          <w:sz w:val="28"/>
          <w:szCs w:val="28"/>
        </w:rPr>
        <w:t>.</w:t>
      </w:r>
    </w:p>
    <w:p w:rsidR="00FA412B" w:rsidRDefault="00FA412B" w:rsidP="00FA412B">
      <w:pPr>
        <w:pStyle w:val="ab"/>
        <w:rPr>
          <w:u w:val="single"/>
        </w:rPr>
      </w:pPr>
    </w:p>
    <w:p w:rsidR="00A77F06" w:rsidRPr="00FA412B" w:rsidRDefault="00A77F06" w:rsidP="00FA412B">
      <w:pPr>
        <w:pStyle w:val="ab"/>
        <w:jc w:val="center"/>
        <w:rPr>
          <w:b/>
        </w:rPr>
      </w:pPr>
      <w:r w:rsidRPr="00FA412B">
        <w:rPr>
          <w:b/>
        </w:rPr>
        <w:t>Обоснование выделения цел</w:t>
      </w:r>
      <w:r w:rsidR="00503573" w:rsidRPr="00FA412B">
        <w:rPr>
          <w:b/>
        </w:rPr>
        <w:t>и</w:t>
      </w:r>
      <w:r w:rsidR="00F90B10" w:rsidRPr="00FA412B">
        <w:rPr>
          <w:b/>
        </w:rPr>
        <w:t xml:space="preserve"> и задач</w:t>
      </w:r>
    </w:p>
    <w:p w:rsidR="00FA412B" w:rsidRPr="00EF4593" w:rsidRDefault="00FA412B" w:rsidP="00FA412B">
      <w:pPr>
        <w:pStyle w:val="ab"/>
        <w:rPr>
          <w:u w:val="single"/>
        </w:rPr>
      </w:pPr>
    </w:p>
    <w:p w:rsidR="00A77F06" w:rsidRPr="00EF4593" w:rsidRDefault="00A77F06" w:rsidP="00EF4593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Необходимость</w:t>
      </w:r>
      <w:r w:rsidR="00A72D1A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выделен</w:t>
      </w:r>
      <w:r w:rsidR="00503573" w:rsidRPr="00EF4593">
        <w:rPr>
          <w:sz w:val="28"/>
          <w:szCs w:val="28"/>
        </w:rPr>
        <w:t xml:space="preserve">ия задачи </w:t>
      </w:r>
    </w:p>
    <w:p w:rsidR="00942183" w:rsidRPr="00EF4593" w:rsidRDefault="00A77F06" w:rsidP="00DC70D4">
      <w:pPr>
        <w:pStyle w:val="ab"/>
        <w:ind w:firstLine="567"/>
        <w:jc w:val="both"/>
      </w:pPr>
      <w:r w:rsidRPr="00EF4593">
        <w:rPr>
          <w:b/>
        </w:rPr>
        <w:t>«</w:t>
      </w:r>
      <w:r w:rsidR="00503573" w:rsidRPr="00EF4593">
        <w:rPr>
          <w:b/>
        </w:rPr>
        <w:t>Соответствие образовательных программ дошкольного образования и адаптированных основных образовательных программ в ДОО в соотве</w:t>
      </w:r>
      <w:r w:rsidR="00503573" w:rsidRPr="00EF4593">
        <w:rPr>
          <w:b/>
        </w:rPr>
        <w:t>т</w:t>
      </w:r>
      <w:r w:rsidR="00503573" w:rsidRPr="00EF4593">
        <w:rPr>
          <w:b/>
        </w:rPr>
        <w:t>ствии с нормативными документами</w:t>
      </w:r>
      <w:r w:rsidRPr="00EF4593">
        <w:t>» обусловлена</w:t>
      </w:r>
      <w:r w:rsidR="00725FDA" w:rsidRPr="00EF4593">
        <w:t xml:space="preserve"> статьей 5, 12 Закона об образовании, пункт 1.3.</w:t>
      </w:r>
      <w:r w:rsidR="000E3EBE" w:rsidRPr="00EF4593">
        <w:t>, 1.7.</w:t>
      </w:r>
      <w:r w:rsidR="00725FDA" w:rsidRPr="00EF4593">
        <w:t xml:space="preserve"> раздела I требований ФГОС ДО, </w:t>
      </w:r>
      <w:r w:rsidR="000E3EBE" w:rsidRPr="00EF4593">
        <w:t xml:space="preserve">что </w:t>
      </w:r>
      <w:r w:rsidRPr="00EF4593">
        <w:t>является о</w:t>
      </w:r>
      <w:r w:rsidRPr="00EF4593">
        <w:t>с</w:t>
      </w:r>
      <w:r w:rsidRPr="00EF4593">
        <w:t>новой для разработки образовательн</w:t>
      </w:r>
      <w:r w:rsidR="000E3EBE" w:rsidRPr="00EF4593">
        <w:t>ых</w:t>
      </w:r>
      <w:r w:rsidRPr="00EF4593">
        <w:t xml:space="preserve"> программ дошкольного образования </w:t>
      </w:r>
      <w:r w:rsidRPr="00EF4593">
        <w:lastRenderedPageBreak/>
        <w:t xml:space="preserve">(далее </w:t>
      </w:r>
      <w:r w:rsidR="00A9543E" w:rsidRPr="00A9543E">
        <w:t>–</w:t>
      </w:r>
      <w:r w:rsidRPr="00EF4593">
        <w:t xml:space="preserve"> Программа). В разделе II ФГОС ДО определены требования к структ</w:t>
      </w:r>
      <w:r w:rsidRPr="00EF4593">
        <w:t>у</w:t>
      </w:r>
      <w:r w:rsidRPr="00EF4593">
        <w:t>ре Программы и ее объему. Определение соответствия Программ требованиям ФГОС ДО позволяет оценить полноту и системность организации образов</w:t>
      </w:r>
      <w:r w:rsidRPr="00EF4593">
        <w:t>а</w:t>
      </w:r>
      <w:r w:rsidRPr="00EF4593">
        <w:t>тельного процесса в ДОО</w:t>
      </w:r>
      <w:r w:rsidR="00725FDA" w:rsidRPr="00EF4593">
        <w:t xml:space="preserve"> и принимать управленческие решения по обеспеч</w:t>
      </w:r>
      <w:r w:rsidR="00725FDA" w:rsidRPr="00EF4593">
        <w:t>е</w:t>
      </w:r>
      <w:r w:rsidR="00725FDA" w:rsidRPr="00EF4593">
        <w:t>нию качественного дошкольного образования для детей с OB3 и детей -инвалидов.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Рабочая программа воспитания оценивается как ее наличие (ст. 2 п.9 Зак</w:t>
      </w:r>
      <w:r w:rsidRPr="00EF4593">
        <w:t>о</w:t>
      </w:r>
      <w:r w:rsidRPr="00EF4593">
        <w:t>на об образовании) и с учетом Примерной рабочей программой воспитания для ОО, реализующих образовательные программы ДО.</w:t>
      </w:r>
    </w:p>
    <w:p w:rsidR="00A77F06" w:rsidRPr="00EF4593" w:rsidRDefault="00A77F06" w:rsidP="00EF4593">
      <w:pPr>
        <w:pStyle w:val="ad"/>
        <w:numPr>
          <w:ilvl w:val="0"/>
          <w:numId w:val="2"/>
        </w:numPr>
        <w:tabs>
          <w:tab w:val="left" w:pos="993"/>
          <w:tab w:val="left" w:pos="2182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Необходимость выделения </w:t>
      </w:r>
      <w:r w:rsidR="00942183" w:rsidRPr="00EF4593">
        <w:rPr>
          <w:sz w:val="28"/>
          <w:szCs w:val="28"/>
        </w:rPr>
        <w:t>задачи</w:t>
      </w:r>
      <w:r w:rsidR="00A72D1A">
        <w:rPr>
          <w:sz w:val="28"/>
          <w:szCs w:val="28"/>
        </w:rPr>
        <w:t xml:space="preserve"> </w:t>
      </w:r>
      <w:r w:rsidR="00942183" w:rsidRPr="00EF4593">
        <w:rPr>
          <w:b/>
          <w:bCs/>
          <w:sz w:val="28"/>
          <w:szCs w:val="28"/>
        </w:rPr>
        <w:t>«Содержание образовательной деятельности в дошкольной образовательной организации (ДОО) (соц</w:t>
      </w:r>
      <w:r w:rsidR="00942183" w:rsidRPr="00EF4593">
        <w:rPr>
          <w:b/>
          <w:bCs/>
          <w:sz w:val="28"/>
          <w:szCs w:val="28"/>
        </w:rPr>
        <w:t>и</w:t>
      </w:r>
      <w:r w:rsidR="00942183" w:rsidRPr="00EF4593">
        <w:rPr>
          <w:b/>
          <w:bCs/>
          <w:sz w:val="28"/>
          <w:szCs w:val="28"/>
        </w:rPr>
        <w:t>ально – коммуникативное развитие, познавательное развитие, речевое развитие, художественно-эстетическое развитие, физическое развитие)»</w:t>
      </w:r>
      <w:r w:rsidR="00A72D1A">
        <w:rPr>
          <w:b/>
          <w:bCs/>
          <w:sz w:val="28"/>
          <w:szCs w:val="28"/>
        </w:rPr>
        <w:t xml:space="preserve"> </w:t>
      </w:r>
      <w:r w:rsidRPr="00EF4593">
        <w:rPr>
          <w:sz w:val="28"/>
          <w:szCs w:val="28"/>
        </w:rPr>
        <w:t>обусловлено требованиями пункта 2.6. раздела II ФГОС ДО.</w:t>
      </w:r>
      <w:r w:rsidR="00A72D1A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Оценка данного направления</w:t>
      </w:r>
      <w:r w:rsidR="00A72D1A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позволит судить о содержании образования детей по пяти обра</w:t>
      </w:r>
      <w:r w:rsidR="00A9543E">
        <w:rPr>
          <w:sz w:val="28"/>
          <w:szCs w:val="28"/>
        </w:rPr>
        <w:t>з</w:t>
      </w:r>
      <w:r w:rsidR="00A9543E">
        <w:rPr>
          <w:sz w:val="28"/>
          <w:szCs w:val="28"/>
        </w:rPr>
        <w:t>о</w:t>
      </w:r>
      <w:r w:rsidR="00A9543E">
        <w:rPr>
          <w:sz w:val="28"/>
          <w:szCs w:val="28"/>
        </w:rPr>
        <w:t>вательным областям (социально-</w:t>
      </w:r>
      <w:r w:rsidRPr="00EF4593">
        <w:rPr>
          <w:sz w:val="28"/>
          <w:szCs w:val="28"/>
        </w:rPr>
        <w:t>коммуникативное развитие, познавательное развитие, речевое развитие, художественно-эстетическое развитие, физическое развитие), прогнозировать развитие региональной системы дошкольного обр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зования и принимать управленческие решения по обеспечению полноценного развития личности детей.</w:t>
      </w:r>
    </w:p>
    <w:p w:rsidR="00A9543E" w:rsidRDefault="00A77F06" w:rsidP="00A9543E">
      <w:pPr>
        <w:pStyle w:val="ad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Необходимость выделения </w:t>
      </w:r>
      <w:r w:rsidR="00942183" w:rsidRPr="00EF4593">
        <w:rPr>
          <w:sz w:val="28"/>
          <w:szCs w:val="28"/>
        </w:rPr>
        <w:t>задачи</w:t>
      </w:r>
      <w:r w:rsidR="00A72D1A">
        <w:rPr>
          <w:sz w:val="28"/>
          <w:szCs w:val="28"/>
        </w:rPr>
        <w:t xml:space="preserve"> </w:t>
      </w:r>
      <w:r w:rsidRPr="00EF4593">
        <w:rPr>
          <w:b/>
          <w:bCs/>
          <w:sz w:val="28"/>
          <w:szCs w:val="28"/>
        </w:rPr>
        <w:t>«</w:t>
      </w:r>
      <w:r w:rsidR="00942183" w:rsidRPr="00EF4593">
        <w:rPr>
          <w:b/>
          <w:bCs/>
          <w:sz w:val="28"/>
          <w:szCs w:val="28"/>
        </w:rPr>
        <w:t xml:space="preserve">Соответствие условий в ДОО (кадровые условия, развивающая предметно-пространственная среда, </w:t>
      </w:r>
      <w:r w:rsidR="008451CF" w:rsidRPr="00EF4593">
        <w:rPr>
          <w:b/>
          <w:bCs/>
          <w:sz w:val="28"/>
          <w:szCs w:val="28"/>
        </w:rPr>
        <w:t>пс</w:t>
      </w:r>
      <w:r w:rsidR="008451CF" w:rsidRPr="00EF4593">
        <w:rPr>
          <w:b/>
          <w:bCs/>
          <w:sz w:val="28"/>
          <w:szCs w:val="28"/>
        </w:rPr>
        <w:t>и</w:t>
      </w:r>
      <w:r w:rsidR="008451CF" w:rsidRPr="00EF4593">
        <w:rPr>
          <w:b/>
          <w:bCs/>
          <w:sz w:val="28"/>
          <w:szCs w:val="28"/>
        </w:rPr>
        <w:t>холого-педагогические</w:t>
      </w:r>
      <w:r w:rsidR="00942183" w:rsidRPr="00EF4593">
        <w:rPr>
          <w:b/>
          <w:bCs/>
          <w:sz w:val="28"/>
          <w:szCs w:val="28"/>
        </w:rPr>
        <w:t xml:space="preserve"> условия)» </w:t>
      </w:r>
      <w:r w:rsidRPr="00EF4593">
        <w:rPr>
          <w:sz w:val="28"/>
          <w:szCs w:val="28"/>
        </w:rPr>
        <w:t>обусловлена</w:t>
      </w:r>
      <w:r w:rsidR="00942183" w:rsidRPr="00EF4593">
        <w:rPr>
          <w:sz w:val="28"/>
          <w:szCs w:val="28"/>
        </w:rPr>
        <w:t xml:space="preserve"> ст</w:t>
      </w:r>
      <w:r w:rsidR="00252B5D" w:rsidRPr="00EF4593">
        <w:rPr>
          <w:sz w:val="28"/>
          <w:szCs w:val="28"/>
        </w:rPr>
        <w:t>атьей</w:t>
      </w:r>
      <w:r w:rsidR="00942183" w:rsidRPr="00EF4593">
        <w:rPr>
          <w:sz w:val="28"/>
          <w:szCs w:val="28"/>
        </w:rPr>
        <w:t xml:space="preserve"> 34, 42, 46, 48, 79 Зак</w:t>
      </w:r>
      <w:r w:rsidR="00942183" w:rsidRPr="00EF4593">
        <w:rPr>
          <w:sz w:val="28"/>
          <w:szCs w:val="28"/>
        </w:rPr>
        <w:t>о</w:t>
      </w:r>
      <w:r w:rsidR="00942183" w:rsidRPr="00EF4593">
        <w:rPr>
          <w:sz w:val="28"/>
          <w:szCs w:val="28"/>
        </w:rPr>
        <w:t>на № 273-Ф</w:t>
      </w:r>
      <w:r w:rsidR="00A9543E">
        <w:rPr>
          <w:sz w:val="28"/>
          <w:szCs w:val="28"/>
        </w:rPr>
        <w:t>З; Профессиональным стандартом «</w:t>
      </w:r>
      <w:r w:rsidR="00942183" w:rsidRPr="00EF4593">
        <w:rPr>
          <w:sz w:val="28"/>
          <w:szCs w:val="28"/>
        </w:rPr>
        <w:t>Педагог</w:t>
      </w:r>
      <w:r w:rsidR="00A9543E">
        <w:rPr>
          <w:sz w:val="28"/>
          <w:szCs w:val="28"/>
        </w:rPr>
        <w:t>»</w:t>
      </w:r>
      <w:r w:rsidR="00942183" w:rsidRPr="00EF4593">
        <w:rPr>
          <w:sz w:val="28"/>
          <w:szCs w:val="28"/>
        </w:rPr>
        <w:t>, утвержденный Пр</w:t>
      </w:r>
      <w:r w:rsidR="00942183" w:rsidRPr="00EF4593">
        <w:rPr>
          <w:sz w:val="28"/>
          <w:szCs w:val="28"/>
        </w:rPr>
        <w:t>и</w:t>
      </w:r>
      <w:r w:rsidR="00942183" w:rsidRPr="00EF4593">
        <w:rPr>
          <w:sz w:val="28"/>
          <w:szCs w:val="28"/>
        </w:rPr>
        <w:t>казом № 544н; Единым квалификационным справочник</w:t>
      </w:r>
      <w:r w:rsidR="00725FDA" w:rsidRPr="00EF4593">
        <w:rPr>
          <w:sz w:val="28"/>
          <w:szCs w:val="28"/>
        </w:rPr>
        <w:t>ом</w:t>
      </w:r>
      <w:r w:rsidR="00942183" w:rsidRPr="00EF4593">
        <w:rPr>
          <w:sz w:val="28"/>
          <w:szCs w:val="28"/>
        </w:rPr>
        <w:t xml:space="preserve"> должностей руков</w:t>
      </w:r>
      <w:r w:rsidR="00942183" w:rsidRPr="00EF4593">
        <w:rPr>
          <w:sz w:val="28"/>
          <w:szCs w:val="28"/>
        </w:rPr>
        <w:t>о</w:t>
      </w:r>
      <w:r w:rsidR="00942183" w:rsidRPr="00EF4593">
        <w:rPr>
          <w:sz w:val="28"/>
          <w:szCs w:val="28"/>
        </w:rPr>
        <w:t>дителей, с</w:t>
      </w:r>
      <w:r w:rsidR="00A9543E">
        <w:rPr>
          <w:sz w:val="28"/>
          <w:szCs w:val="28"/>
        </w:rPr>
        <w:t>пециалистов и служащих, раздел «</w:t>
      </w:r>
      <w:r w:rsidR="00942183" w:rsidRPr="00EF4593">
        <w:rPr>
          <w:sz w:val="28"/>
          <w:szCs w:val="28"/>
        </w:rPr>
        <w:t>Квалификационные характерист</w:t>
      </w:r>
      <w:r w:rsidR="00942183" w:rsidRPr="00EF4593">
        <w:rPr>
          <w:sz w:val="28"/>
          <w:szCs w:val="28"/>
        </w:rPr>
        <w:t>и</w:t>
      </w:r>
      <w:r w:rsidR="00942183" w:rsidRPr="00EF4593">
        <w:rPr>
          <w:sz w:val="28"/>
          <w:szCs w:val="28"/>
        </w:rPr>
        <w:t>ки должностей работников образования</w:t>
      </w:r>
      <w:r w:rsidR="00A9543E">
        <w:rPr>
          <w:sz w:val="28"/>
          <w:szCs w:val="28"/>
        </w:rPr>
        <w:t>»</w:t>
      </w:r>
      <w:r w:rsidR="00942183" w:rsidRPr="00EF4593">
        <w:rPr>
          <w:sz w:val="28"/>
          <w:szCs w:val="28"/>
        </w:rPr>
        <w:t>, утвержденный Приказом № 761н; п</w:t>
      </w:r>
      <w:r w:rsidR="00252B5D" w:rsidRPr="00EF4593">
        <w:rPr>
          <w:sz w:val="28"/>
          <w:szCs w:val="28"/>
        </w:rPr>
        <w:t>ункт</w:t>
      </w:r>
      <w:r w:rsidR="00A9543E">
        <w:rPr>
          <w:sz w:val="28"/>
          <w:szCs w:val="28"/>
        </w:rPr>
        <w:t xml:space="preserve"> 3.2.-</w:t>
      </w:r>
      <w:r w:rsidR="00942183" w:rsidRPr="00EF4593">
        <w:rPr>
          <w:sz w:val="28"/>
          <w:szCs w:val="28"/>
        </w:rPr>
        <w:t>3.4 ФГОС ДО)</w:t>
      </w:r>
      <w:r w:rsidRPr="00EF4593">
        <w:rPr>
          <w:sz w:val="28"/>
          <w:szCs w:val="28"/>
        </w:rPr>
        <w:t>. Оценка позволит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вий в ДОО, по оснащению образовательных организаций, реализующих пр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граммы дошкольного образования.</w:t>
      </w:r>
    </w:p>
    <w:p w:rsidR="00A9543E" w:rsidRDefault="00A77F06" w:rsidP="005F1542">
      <w:pPr>
        <w:pStyle w:val="ad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 xml:space="preserve">Выделение </w:t>
      </w:r>
      <w:r w:rsidR="000E3EBE" w:rsidRPr="00A9543E">
        <w:rPr>
          <w:sz w:val="28"/>
          <w:szCs w:val="28"/>
        </w:rPr>
        <w:t>задачи</w:t>
      </w:r>
      <w:r w:rsidR="006E41E9">
        <w:rPr>
          <w:sz w:val="28"/>
          <w:szCs w:val="28"/>
        </w:rPr>
        <w:t xml:space="preserve"> </w:t>
      </w:r>
      <w:r w:rsidRPr="00A9543E">
        <w:rPr>
          <w:b/>
          <w:sz w:val="28"/>
          <w:szCs w:val="28"/>
        </w:rPr>
        <w:t>«</w:t>
      </w:r>
      <w:r w:rsidR="000E3EBE" w:rsidRPr="00A9543E">
        <w:rPr>
          <w:b/>
          <w:sz w:val="28"/>
          <w:szCs w:val="28"/>
        </w:rPr>
        <w:t>Эффективность взаимодействия с семьей (уч</w:t>
      </w:r>
      <w:r w:rsidR="000E3EBE" w:rsidRPr="00A9543E">
        <w:rPr>
          <w:b/>
          <w:sz w:val="28"/>
          <w:szCs w:val="28"/>
        </w:rPr>
        <w:t>а</w:t>
      </w:r>
      <w:r w:rsidR="000E3EBE" w:rsidRPr="00A9543E">
        <w:rPr>
          <w:b/>
          <w:sz w:val="28"/>
          <w:szCs w:val="28"/>
        </w:rPr>
        <w:t>стие семьи в образовательной деятельности, удовлетворённость семьи о</w:t>
      </w:r>
      <w:r w:rsidR="000E3EBE" w:rsidRPr="00A9543E">
        <w:rPr>
          <w:b/>
          <w:sz w:val="28"/>
          <w:szCs w:val="28"/>
        </w:rPr>
        <w:t>б</w:t>
      </w:r>
      <w:r w:rsidR="000E3EBE" w:rsidRPr="00A9543E">
        <w:rPr>
          <w:b/>
          <w:sz w:val="28"/>
          <w:szCs w:val="28"/>
        </w:rPr>
        <w:t>разовательными услугами, индивидуальная поддержка развития детей в семье)</w:t>
      </w:r>
      <w:r w:rsidRPr="00A9543E">
        <w:rPr>
          <w:sz w:val="28"/>
          <w:szCs w:val="28"/>
        </w:rPr>
        <w:t xml:space="preserve">» обусловлена необходимостью выполнения статьи </w:t>
      </w:r>
      <w:r w:rsidR="000E3EBE" w:rsidRPr="00A9543E">
        <w:rPr>
          <w:sz w:val="28"/>
          <w:szCs w:val="28"/>
        </w:rPr>
        <w:t>26,</w:t>
      </w:r>
      <w:r w:rsidRPr="00A9543E">
        <w:rPr>
          <w:sz w:val="28"/>
          <w:szCs w:val="28"/>
        </w:rPr>
        <w:t>44</w:t>
      </w:r>
      <w:r w:rsidR="000E3EBE" w:rsidRPr="00A9543E">
        <w:rPr>
          <w:sz w:val="28"/>
          <w:szCs w:val="28"/>
        </w:rPr>
        <w:t>, 64</w:t>
      </w:r>
      <w:bookmarkStart w:id="10" w:name="_Hlk100916328"/>
      <w:r w:rsidR="006E41E9">
        <w:rPr>
          <w:sz w:val="28"/>
          <w:szCs w:val="28"/>
        </w:rPr>
        <w:t xml:space="preserve"> </w:t>
      </w:r>
      <w:r w:rsidRPr="00A9543E">
        <w:rPr>
          <w:sz w:val="28"/>
          <w:szCs w:val="28"/>
        </w:rPr>
        <w:t>Закона об образовании</w:t>
      </w:r>
      <w:bookmarkEnd w:id="10"/>
      <w:r w:rsidRPr="00A9543E">
        <w:rPr>
          <w:sz w:val="28"/>
          <w:szCs w:val="28"/>
        </w:rPr>
        <w:t xml:space="preserve"> (в ред. от 24.03.2021</w:t>
      </w:r>
      <w:r w:rsidR="00A9543E" w:rsidRPr="00A9543E">
        <w:rPr>
          <w:sz w:val="28"/>
          <w:szCs w:val="28"/>
        </w:rPr>
        <w:t xml:space="preserve"> г.</w:t>
      </w:r>
      <w:r w:rsidRPr="00A9543E">
        <w:rPr>
          <w:sz w:val="28"/>
          <w:szCs w:val="28"/>
        </w:rPr>
        <w:t>), пунктом 1.4. раздела I, пунктом 3.1. разд</w:t>
      </w:r>
      <w:r w:rsidRPr="00A9543E">
        <w:rPr>
          <w:sz w:val="28"/>
          <w:szCs w:val="28"/>
        </w:rPr>
        <w:t>е</w:t>
      </w:r>
      <w:r w:rsidRPr="00A9543E">
        <w:rPr>
          <w:sz w:val="28"/>
          <w:szCs w:val="28"/>
        </w:rPr>
        <w:t xml:space="preserve">ла III требований ФГОС ДО. Оценка данного направления позволит определить </w:t>
      </w:r>
      <w:r w:rsidR="000E3EBE" w:rsidRPr="00A9543E">
        <w:rPr>
          <w:sz w:val="28"/>
          <w:szCs w:val="28"/>
        </w:rPr>
        <w:t>участие семьи в образовательной деятельности, удовлетворённость семьи обр</w:t>
      </w:r>
      <w:r w:rsidR="000E3EBE" w:rsidRPr="00A9543E">
        <w:rPr>
          <w:sz w:val="28"/>
          <w:szCs w:val="28"/>
        </w:rPr>
        <w:t>а</w:t>
      </w:r>
      <w:r w:rsidR="000E3EBE" w:rsidRPr="00A9543E">
        <w:rPr>
          <w:sz w:val="28"/>
          <w:szCs w:val="28"/>
        </w:rPr>
        <w:t xml:space="preserve">зовательными услугами, индивидуальную поддержку развития детей в семье </w:t>
      </w:r>
      <w:r w:rsidRPr="00A9543E">
        <w:rPr>
          <w:sz w:val="28"/>
          <w:szCs w:val="28"/>
        </w:rPr>
        <w:t>и разработать эффективные управленческие решения по созданию условий для совершенствования взаимодействия ДОО с семьей.</w:t>
      </w:r>
    </w:p>
    <w:p w:rsidR="00A9543E" w:rsidRDefault="00A77F06" w:rsidP="00A9543E">
      <w:pPr>
        <w:pStyle w:val="ad"/>
        <w:numPr>
          <w:ilvl w:val="0"/>
          <w:numId w:val="2"/>
        </w:numPr>
        <w:tabs>
          <w:tab w:val="left" w:pos="851"/>
          <w:tab w:val="left" w:pos="2182"/>
          <w:tab w:val="left" w:pos="3673"/>
          <w:tab w:val="left" w:pos="5909"/>
          <w:tab w:val="left" w:pos="8365"/>
        </w:tabs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 xml:space="preserve">Необходимость выделения </w:t>
      </w:r>
      <w:r w:rsidR="000E3EBE" w:rsidRPr="00A9543E">
        <w:rPr>
          <w:sz w:val="28"/>
          <w:szCs w:val="28"/>
        </w:rPr>
        <w:t>задачи</w:t>
      </w:r>
      <w:r w:rsidR="006E41E9">
        <w:rPr>
          <w:sz w:val="28"/>
          <w:szCs w:val="28"/>
        </w:rPr>
        <w:t xml:space="preserve"> </w:t>
      </w:r>
      <w:r w:rsidRPr="00A9543E">
        <w:rPr>
          <w:b/>
          <w:bCs/>
          <w:sz w:val="28"/>
          <w:szCs w:val="28"/>
        </w:rPr>
        <w:t>«</w:t>
      </w:r>
      <w:r w:rsidR="000E3EBE" w:rsidRPr="00A9543E">
        <w:rPr>
          <w:b/>
          <w:bCs/>
          <w:sz w:val="28"/>
          <w:szCs w:val="28"/>
        </w:rPr>
        <w:t>Соответствие обеспечения здор</w:t>
      </w:r>
      <w:r w:rsidR="000E3EBE" w:rsidRPr="00A9543E">
        <w:rPr>
          <w:b/>
          <w:bCs/>
          <w:sz w:val="28"/>
          <w:szCs w:val="28"/>
        </w:rPr>
        <w:t>о</w:t>
      </w:r>
      <w:r w:rsidR="000E3EBE" w:rsidRPr="00A9543E">
        <w:rPr>
          <w:b/>
          <w:bCs/>
          <w:sz w:val="28"/>
          <w:szCs w:val="28"/>
        </w:rPr>
        <w:t>вья, безопасности и качества услуг по присмотру и уходу за детьми</w:t>
      </w:r>
      <w:r w:rsidRPr="00A9543E">
        <w:rPr>
          <w:b/>
          <w:bCs/>
          <w:sz w:val="28"/>
          <w:szCs w:val="28"/>
        </w:rPr>
        <w:t>»</w:t>
      </w:r>
      <w:r w:rsidRPr="00A9543E">
        <w:rPr>
          <w:sz w:val="28"/>
          <w:szCs w:val="28"/>
        </w:rPr>
        <w:t xml:space="preserve"> об</w:t>
      </w:r>
      <w:r w:rsidRPr="00A9543E">
        <w:rPr>
          <w:sz w:val="28"/>
          <w:szCs w:val="28"/>
        </w:rPr>
        <w:t>у</w:t>
      </w:r>
      <w:r w:rsidRPr="00A9543E">
        <w:rPr>
          <w:sz w:val="28"/>
          <w:szCs w:val="28"/>
        </w:rPr>
        <w:t xml:space="preserve">словлена статьей </w:t>
      </w:r>
      <w:r w:rsidR="000E3EBE" w:rsidRPr="00A9543E">
        <w:rPr>
          <w:sz w:val="28"/>
          <w:szCs w:val="28"/>
        </w:rPr>
        <w:t xml:space="preserve">37, </w:t>
      </w:r>
      <w:r w:rsidRPr="00A9543E">
        <w:rPr>
          <w:sz w:val="28"/>
          <w:szCs w:val="28"/>
        </w:rPr>
        <w:t>41 Закона об образовании (в ред. от 24.03.2021</w:t>
      </w:r>
      <w:r w:rsidR="00A9543E">
        <w:rPr>
          <w:sz w:val="28"/>
          <w:szCs w:val="28"/>
        </w:rPr>
        <w:t xml:space="preserve"> г.</w:t>
      </w:r>
      <w:r w:rsidRPr="00A9543E">
        <w:rPr>
          <w:sz w:val="28"/>
          <w:szCs w:val="28"/>
        </w:rPr>
        <w:t>)</w:t>
      </w:r>
      <w:r w:rsidR="00252B5D" w:rsidRPr="00A9543E">
        <w:rPr>
          <w:sz w:val="28"/>
          <w:szCs w:val="28"/>
        </w:rPr>
        <w:t>,</w:t>
      </w:r>
      <w:r w:rsidR="006E41E9">
        <w:rPr>
          <w:sz w:val="28"/>
          <w:szCs w:val="28"/>
        </w:rPr>
        <w:t xml:space="preserve"> </w:t>
      </w:r>
      <w:r w:rsidR="00252B5D" w:rsidRPr="00A9543E">
        <w:rPr>
          <w:sz w:val="28"/>
          <w:szCs w:val="28"/>
        </w:rPr>
        <w:t xml:space="preserve">раздел </w:t>
      </w:r>
      <w:r w:rsidR="00252B5D" w:rsidRPr="00A9543E">
        <w:rPr>
          <w:sz w:val="28"/>
          <w:szCs w:val="28"/>
        </w:rPr>
        <w:lastRenderedPageBreak/>
        <w:t>III ФГОС ДО, СанПиН 2.3/2.4.3590-20)</w:t>
      </w:r>
      <w:r w:rsidR="006E41E9">
        <w:rPr>
          <w:sz w:val="28"/>
          <w:szCs w:val="28"/>
        </w:rPr>
        <w:t>. Оценка условий</w:t>
      </w:r>
      <w:r w:rsidRPr="00A9543E">
        <w:rPr>
          <w:sz w:val="28"/>
          <w:szCs w:val="28"/>
        </w:rPr>
        <w:t xml:space="preserve"> по данному направл</w:t>
      </w:r>
      <w:r w:rsidRPr="00A9543E">
        <w:rPr>
          <w:sz w:val="28"/>
          <w:szCs w:val="28"/>
        </w:rPr>
        <w:t>е</w:t>
      </w:r>
      <w:r w:rsidRPr="00A9543E">
        <w:rPr>
          <w:sz w:val="28"/>
          <w:szCs w:val="28"/>
        </w:rPr>
        <w:t>нию позволит судить о выполнении требований нормативных документов и разрабатывать управленческие решения по обеспечению здоровья, безопасн</w:t>
      </w:r>
      <w:r w:rsidRPr="00A9543E">
        <w:rPr>
          <w:sz w:val="28"/>
          <w:szCs w:val="28"/>
        </w:rPr>
        <w:t>о</w:t>
      </w:r>
      <w:r w:rsidRPr="00A9543E">
        <w:rPr>
          <w:sz w:val="28"/>
          <w:szCs w:val="28"/>
        </w:rPr>
        <w:t>сти и качеству услуг по присмотру и уходу в ДОО.</w:t>
      </w:r>
    </w:p>
    <w:p w:rsidR="00A9543E" w:rsidRPr="00A9543E" w:rsidRDefault="00A9543E" w:rsidP="00A9543E">
      <w:pPr>
        <w:widowControl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/>
        <w:autoSpaceDN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7F06" w:rsidRPr="00A9543E">
        <w:rPr>
          <w:sz w:val="28"/>
          <w:szCs w:val="28"/>
        </w:rPr>
        <w:t xml:space="preserve">Необходимость выделения </w:t>
      </w:r>
      <w:r w:rsidR="00252B5D" w:rsidRPr="00A9543E">
        <w:rPr>
          <w:sz w:val="28"/>
          <w:szCs w:val="28"/>
        </w:rPr>
        <w:t>задачи</w:t>
      </w:r>
      <w:r w:rsidR="006E41E9">
        <w:rPr>
          <w:sz w:val="28"/>
          <w:szCs w:val="28"/>
        </w:rPr>
        <w:t xml:space="preserve"> </w:t>
      </w:r>
      <w:r w:rsidR="00A77F06" w:rsidRPr="00A9543E">
        <w:rPr>
          <w:b/>
          <w:bCs/>
          <w:sz w:val="28"/>
          <w:szCs w:val="28"/>
        </w:rPr>
        <w:t>«</w:t>
      </w:r>
      <w:r w:rsidR="00252B5D" w:rsidRPr="00A9543E">
        <w:rPr>
          <w:b/>
          <w:bCs/>
          <w:sz w:val="28"/>
          <w:szCs w:val="28"/>
        </w:rPr>
        <w:t>Эффективность деятельности о</w:t>
      </w:r>
      <w:r w:rsidR="00252B5D" w:rsidRPr="00A9543E">
        <w:rPr>
          <w:b/>
          <w:bCs/>
          <w:sz w:val="28"/>
          <w:szCs w:val="28"/>
        </w:rPr>
        <w:t>р</w:t>
      </w:r>
      <w:r w:rsidR="00252B5D" w:rsidRPr="00A9543E">
        <w:rPr>
          <w:b/>
          <w:bCs/>
          <w:sz w:val="28"/>
          <w:szCs w:val="28"/>
        </w:rPr>
        <w:t>ганизаций и качество управления развитием ДОО</w:t>
      </w:r>
      <w:r w:rsidR="00A77F06" w:rsidRPr="00A9543E">
        <w:rPr>
          <w:b/>
          <w:bCs/>
          <w:sz w:val="28"/>
          <w:szCs w:val="28"/>
        </w:rPr>
        <w:t>»</w:t>
      </w:r>
      <w:r w:rsidR="00A77F06" w:rsidRPr="00A9543E">
        <w:rPr>
          <w:sz w:val="28"/>
          <w:szCs w:val="28"/>
        </w:rPr>
        <w:t xml:space="preserve"> обусловлена статьями </w:t>
      </w:r>
      <w:r w:rsidR="00252B5D" w:rsidRPr="00A9543E">
        <w:rPr>
          <w:sz w:val="28"/>
          <w:szCs w:val="28"/>
        </w:rPr>
        <w:t>и 28, 29, 30, 90, 95, 97</w:t>
      </w:r>
      <w:r w:rsidR="00A77F06" w:rsidRPr="00A9543E">
        <w:rPr>
          <w:sz w:val="28"/>
          <w:szCs w:val="28"/>
        </w:rPr>
        <w:t xml:space="preserve"> Закона</w:t>
      </w:r>
      <w:r w:rsidR="006E41E9">
        <w:rPr>
          <w:sz w:val="28"/>
          <w:szCs w:val="28"/>
        </w:rPr>
        <w:t xml:space="preserve"> </w:t>
      </w:r>
      <w:r w:rsidR="00A77F06" w:rsidRPr="00A9543E">
        <w:rPr>
          <w:sz w:val="28"/>
          <w:szCs w:val="28"/>
        </w:rPr>
        <w:t>о</w:t>
      </w:r>
      <w:r w:rsidR="00252B5D" w:rsidRPr="00A9543E">
        <w:rPr>
          <w:sz w:val="28"/>
          <w:szCs w:val="28"/>
        </w:rPr>
        <w:t xml:space="preserve">б </w:t>
      </w:r>
      <w:r w:rsidR="00F557E3" w:rsidRPr="00A9543E">
        <w:rPr>
          <w:sz w:val="28"/>
          <w:szCs w:val="28"/>
        </w:rPr>
        <w:t>образовании (</w:t>
      </w:r>
      <w:r w:rsidR="00A77F06" w:rsidRPr="00A9543E">
        <w:rPr>
          <w:sz w:val="28"/>
          <w:szCs w:val="28"/>
        </w:rPr>
        <w:t>в ред. от 24.03.2021</w:t>
      </w:r>
      <w:r w:rsidRPr="00A9543E">
        <w:rPr>
          <w:sz w:val="28"/>
          <w:szCs w:val="28"/>
        </w:rPr>
        <w:t xml:space="preserve"> г.</w:t>
      </w:r>
      <w:r w:rsidR="00A77F06" w:rsidRPr="00A9543E">
        <w:rPr>
          <w:sz w:val="28"/>
          <w:szCs w:val="28"/>
        </w:rPr>
        <w:t>).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ДОО.</w:t>
      </w:r>
    </w:p>
    <w:p w:rsidR="00A9543E" w:rsidRPr="00A9543E" w:rsidRDefault="00A9543E" w:rsidP="00A9543E">
      <w:pPr>
        <w:widowControl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/>
        <w:autoSpaceDN/>
        <w:rPr>
          <w:b/>
          <w:bCs/>
          <w:sz w:val="28"/>
          <w:szCs w:val="28"/>
        </w:rPr>
      </w:pPr>
    </w:p>
    <w:p w:rsidR="00FA412B" w:rsidRDefault="00FA412B" w:rsidP="00FA412B">
      <w:pPr>
        <w:widowControl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/>
        <w:autoSpaceDN/>
        <w:rPr>
          <w:b/>
          <w:bCs/>
          <w:sz w:val="28"/>
          <w:szCs w:val="28"/>
        </w:rPr>
      </w:pPr>
    </w:p>
    <w:p w:rsidR="00FA412B" w:rsidRDefault="002F6B4A" w:rsidP="00FA412B">
      <w:pPr>
        <w:widowControl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A412B" w:rsidRPr="00FA412B">
        <w:rPr>
          <w:b/>
          <w:bCs/>
          <w:sz w:val="28"/>
          <w:szCs w:val="28"/>
        </w:rPr>
        <w:t>РЕГИОНАЛЬ</w:t>
      </w:r>
      <w:r w:rsidR="00FA412B">
        <w:rPr>
          <w:b/>
          <w:bCs/>
          <w:sz w:val="28"/>
          <w:szCs w:val="28"/>
        </w:rPr>
        <w:t>НЫЕ ПОКАЗАТЕЛИ КАЧЕСТВА</w:t>
      </w:r>
    </w:p>
    <w:p w:rsidR="00A77F06" w:rsidRDefault="00FA412B" w:rsidP="00FA412B">
      <w:pPr>
        <w:widowControl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/>
        <w:autoSpaceDN/>
        <w:jc w:val="center"/>
        <w:rPr>
          <w:b/>
          <w:bCs/>
          <w:sz w:val="28"/>
          <w:szCs w:val="28"/>
        </w:rPr>
      </w:pPr>
      <w:r w:rsidRPr="00FA412B">
        <w:rPr>
          <w:b/>
          <w:bCs/>
          <w:sz w:val="28"/>
          <w:szCs w:val="28"/>
        </w:rPr>
        <w:t>ДОШКОЛЬНОГО ОБРАЗОВАНИЯ</w:t>
      </w:r>
    </w:p>
    <w:p w:rsidR="00FA412B" w:rsidRDefault="00FA412B" w:rsidP="00FA412B">
      <w:pPr>
        <w:pStyle w:val="ab"/>
        <w:jc w:val="both"/>
        <w:rPr>
          <w:b/>
          <w:bCs/>
        </w:rPr>
      </w:pPr>
    </w:p>
    <w:p w:rsidR="00FA412B" w:rsidRDefault="00A77F06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>Качество образовательных программ</w:t>
      </w:r>
    </w:p>
    <w:p w:rsidR="00A77F06" w:rsidRDefault="00A77F06" w:rsidP="00FA412B">
      <w:pPr>
        <w:pStyle w:val="ab"/>
        <w:jc w:val="center"/>
      </w:pPr>
      <w:r w:rsidRPr="00EF4593">
        <w:rPr>
          <w:b/>
          <w:bCs/>
        </w:rPr>
        <w:t>дошкольного образования</w:t>
      </w:r>
    </w:p>
    <w:p w:rsidR="00FA412B" w:rsidRPr="00EF4593" w:rsidRDefault="00FA412B" w:rsidP="00FA412B">
      <w:pPr>
        <w:pStyle w:val="ab"/>
        <w:jc w:val="center"/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Качество образовательных программ дошкольного образования определ</w:t>
      </w:r>
      <w:r w:rsidRPr="00EF4593">
        <w:t>я</w:t>
      </w:r>
      <w:r w:rsidRPr="00EF4593">
        <w:t>ется по соответствию программ, разработанных в ДОО, требованиям и рек</w:t>
      </w:r>
      <w:r w:rsidRPr="00EF4593">
        <w:t>о</w:t>
      </w:r>
      <w:r w:rsidRPr="00EF4593">
        <w:t>мендациям раздела II ФГОС ДО.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Оценка программ, разработанных в ДОО, позволит определять векторы развития муниципальных систем и прогнозировать развитие </w:t>
      </w:r>
      <w:r w:rsidR="005A3907">
        <w:t>муниципа</w:t>
      </w:r>
      <w:r w:rsidRPr="00EF4593">
        <w:t>льной системы дошкольного образования, принимать управленческие решения в о</w:t>
      </w:r>
      <w:r w:rsidRPr="00EF4593">
        <w:t>б</w:t>
      </w:r>
      <w:r w:rsidRPr="00EF4593">
        <w:t xml:space="preserve">ласти концептуальной политики развития </w:t>
      </w:r>
      <w:r w:rsidR="005A3907">
        <w:t>муницип</w:t>
      </w:r>
      <w:r w:rsidRPr="00EF4593">
        <w:t>альной системы дошкольн</w:t>
      </w:r>
      <w:r w:rsidRPr="00EF4593">
        <w:t>о</w:t>
      </w:r>
      <w:r w:rsidRPr="00EF4593">
        <w:t>го образования.</w:t>
      </w:r>
    </w:p>
    <w:p w:rsidR="00A77F06" w:rsidRPr="00EF4593" w:rsidRDefault="001E1DDB" w:rsidP="00DC70D4">
      <w:pPr>
        <w:pStyle w:val="ab"/>
        <w:ind w:firstLine="567"/>
        <w:jc w:val="both"/>
      </w:pPr>
      <w:r>
        <w:t>Муницип</w:t>
      </w:r>
      <w:r w:rsidR="00A77F06" w:rsidRPr="00EF4593">
        <w:t>альными показателями, характеризующими качество образов</w:t>
      </w:r>
      <w:r w:rsidR="00A77F06" w:rsidRPr="00EF4593">
        <w:t>а</w:t>
      </w:r>
      <w:r w:rsidR="00A77F06" w:rsidRPr="00EF4593">
        <w:t>тельных программ дошкольного образования, являются:</w:t>
      </w:r>
    </w:p>
    <w:p w:rsidR="00A77F06" w:rsidRPr="00EF4593" w:rsidRDefault="00A77F06" w:rsidP="00A9543E">
      <w:pPr>
        <w:pStyle w:val="ad"/>
        <w:numPr>
          <w:ilvl w:val="1"/>
          <w:numId w:val="3"/>
        </w:numPr>
        <w:tabs>
          <w:tab w:val="left" w:pos="851"/>
          <w:tab w:val="left" w:pos="1418"/>
        </w:tabs>
        <w:ind w:left="0" w:firstLine="567"/>
        <w:rPr>
          <w:i/>
          <w:sz w:val="28"/>
          <w:szCs w:val="28"/>
        </w:rPr>
      </w:pPr>
      <w:r w:rsidRPr="00EF4593">
        <w:rPr>
          <w:i/>
          <w:sz w:val="28"/>
          <w:szCs w:val="28"/>
        </w:rPr>
        <w:t>Наличие основной образовательной программы дошкольного образов</w:t>
      </w:r>
      <w:r w:rsidRPr="00EF4593">
        <w:rPr>
          <w:i/>
          <w:sz w:val="28"/>
          <w:szCs w:val="28"/>
        </w:rPr>
        <w:t>а</w:t>
      </w:r>
      <w:r w:rsidRPr="00EF4593">
        <w:rPr>
          <w:i/>
          <w:sz w:val="28"/>
          <w:szCs w:val="28"/>
        </w:rPr>
        <w:t xml:space="preserve">ния, разработанной и утвержденной в ДОО (далее </w:t>
      </w:r>
      <w:r w:rsidR="00A9543E" w:rsidRPr="00A9543E">
        <w:rPr>
          <w:i/>
        </w:rPr>
        <w:t>–</w:t>
      </w:r>
      <w:r w:rsidR="001E1DDB">
        <w:rPr>
          <w:i/>
        </w:rPr>
        <w:t xml:space="preserve"> </w:t>
      </w:r>
      <w:r w:rsidRPr="00EF4593">
        <w:rPr>
          <w:i/>
          <w:sz w:val="28"/>
          <w:szCs w:val="28"/>
        </w:rPr>
        <w:t>ООП ДО ДОО).</w:t>
      </w:r>
    </w:p>
    <w:p w:rsidR="00A77F06" w:rsidRPr="00A9543E" w:rsidRDefault="00A77F06" w:rsidP="00A9543E">
      <w:pPr>
        <w:pStyle w:val="ad"/>
        <w:numPr>
          <w:ilvl w:val="1"/>
          <w:numId w:val="3"/>
        </w:numPr>
        <w:tabs>
          <w:tab w:val="left" w:pos="851"/>
          <w:tab w:val="left" w:pos="1418"/>
        </w:tabs>
        <w:ind w:left="0" w:firstLine="567"/>
        <w:rPr>
          <w:i/>
          <w:sz w:val="28"/>
          <w:szCs w:val="28"/>
        </w:rPr>
      </w:pPr>
      <w:r w:rsidRPr="00A9543E">
        <w:rPr>
          <w:i/>
          <w:sz w:val="28"/>
          <w:szCs w:val="28"/>
        </w:rPr>
        <w:t>Соответствие ООП ДО ДОО, требованиям ФГОС ДО</w:t>
      </w:r>
      <w:r w:rsidR="001E1DDB">
        <w:rPr>
          <w:i/>
          <w:sz w:val="28"/>
          <w:szCs w:val="28"/>
        </w:rPr>
        <w:t>,</w:t>
      </w:r>
      <w:r w:rsidRPr="00A9543E">
        <w:rPr>
          <w:i/>
          <w:sz w:val="28"/>
          <w:szCs w:val="28"/>
        </w:rPr>
        <w:t xml:space="preserve"> к</w:t>
      </w:r>
      <w:r w:rsidR="001E1DDB">
        <w:rPr>
          <w:i/>
          <w:sz w:val="28"/>
          <w:szCs w:val="28"/>
        </w:rPr>
        <w:t xml:space="preserve"> </w:t>
      </w:r>
      <w:r w:rsidRPr="00A9543E">
        <w:rPr>
          <w:i/>
          <w:sz w:val="28"/>
          <w:szCs w:val="28"/>
        </w:rPr>
        <w:t>структуре и содержанию образовательных программ дошкольного образования.</w:t>
      </w:r>
    </w:p>
    <w:p w:rsidR="00F62B3D" w:rsidRPr="00EF4593" w:rsidRDefault="00F62B3D" w:rsidP="00A9543E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rPr>
          <w:i/>
          <w:sz w:val="28"/>
          <w:szCs w:val="28"/>
        </w:rPr>
      </w:pPr>
      <w:bookmarkStart w:id="11" w:name="_Hlk125031155"/>
      <w:r w:rsidRPr="00EF4593">
        <w:rPr>
          <w:i/>
          <w:sz w:val="28"/>
          <w:szCs w:val="28"/>
        </w:rPr>
        <w:t>Содержание ООП ДО</w:t>
      </w:r>
      <w:r w:rsidR="001E1DDB">
        <w:rPr>
          <w:i/>
          <w:sz w:val="28"/>
          <w:szCs w:val="28"/>
        </w:rPr>
        <w:t>,</w:t>
      </w:r>
      <w:r w:rsidRPr="00EF4593">
        <w:rPr>
          <w:i/>
          <w:sz w:val="28"/>
          <w:szCs w:val="28"/>
        </w:rPr>
        <w:t xml:space="preserve"> обеспечивает развитие личности</w:t>
      </w:r>
      <w:r w:rsidR="001E1DDB">
        <w:rPr>
          <w:i/>
          <w:sz w:val="28"/>
          <w:szCs w:val="28"/>
        </w:rPr>
        <w:t>,</w:t>
      </w:r>
      <w:r w:rsidRPr="00EF4593">
        <w:rPr>
          <w:i/>
          <w:sz w:val="28"/>
          <w:szCs w:val="28"/>
        </w:rPr>
        <w:t xml:space="preserve"> в соответс</w:t>
      </w:r>
      <w:r w:rsidRPr="00EF4593">
        <w:rPr>
          <w:i/>
          <w:sz w:val="28"/>
          <w:szCs w:val="28"/>
        </w:rPr>
        <w:t>т</w:t>
      </w:r>
      <w:r w:rsidRPr="00EF4593">
        <w:rPr>
          <w:i/>
          <w:sz w:val="28"/>
          <w:szCs w:val="28"/>
        </w:rPr>
        <w:t>вии с возрастными и индивидуальными особенностями детей по следующим компонентам: социально – коммуникативное развитие, познавательное разв</w:t>
      </w:r>
      <w:r w:rsidRPr="00EF4593">
        <w:rPr>
          <w:i/>
          <w:sz w:val="28"/>
          <w:szCs w:val="28"/>
        </w:rPr>
        <w:t>и</w:t>
      </w:r>
      <w:r w:rsidRPr="00EF4593">
        <w:rPr>
          <w:i/>
          <w:sz w:val="28"/>
          <w:szCs w:val="28"/>
        </w:rPr>
        <w:t>тие; речевое развитие; художественно – эстетическое развитие; физическое развитие.</w:t>
      </w:r>
    </w:p>
    <w:p w:rsidR="00A77F06" w:rsidRPr="00EF4593" w:rsidRDefault="00A77F06" w:rsidP="00A9543E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rPr>
          <w:i/>
          <w:sz w:val="28"/>
          <w:szCs w:val="28"/>
        </w:rPr>
      </w:pPr>
      <w:bookmarkStart w:id="12" w:name="_Hlk100915137"/>
      <w:bookmarkEnd w:id="11"/>
      <w:r w:rsidRPr="00EF4593">
        <w:rPr>
          <w:i/>
          <w:sz w:val="28"/>
          <w:szCs w:val="28"/>
        </w:rPr>
        <w:t xml:space="preserve">Наличие рабочей программы воспитания и </w:t>
      </w:r>
      <w:bookmarkStart w:id="13" w:name="_Hlk100915396"/>
      <w:r w:rsidRPr="00EF4593">
        <w:rPr>
          <w:i/>
          <w:sz w:val="28"/>
          <w:szCs w:val="28"/>
        </w:rPr>
        <w:t>календарного плана восп</w:t>
      </w:r>
      <w:r w:rsidRPr="00EF4593">
        <w:rPr>
          <w:i/>
          <w:sz w:val="28"/>
          <w:szCs w:val="28"/>
        </w:rPr>
        <w:t>и</w:t>
      </w:r>
      <w:r w:rsidRPr="00EF4593">
        <w:rPr>
          <w:i/>
          <w:sz w:val="28"/>
          <w:szCs w:val="28"/>
        </w:rPr>
        <w:t>тательной работы</w:t>
      </w:r>
      <w:bookmarkEnd w:id="12"/>
      <w:r w:rsidRPr="00EF4593">
        <w:rPr>
          <w:i/>
          <w:sz w:val="28"/>
          <w:szCs w:val="28"/>
        </w:rPr>
        <w:t>.</w:t>
      </w:r>
    </w:p>
    <w:bookmarkEnd w:id="13"/>
    <w:p w:rsidR="00A77F06" w:rsidRPr="00EF4593" w:rsidRDefault="00A77F06" w:rsidP="00DC70D4">
      <w:pPr>
        <w:pStyle w:val="ab"/>
        <w:ind w:firstLine="567"/>
        <w:jc w:val="both"/>
        <w:rPr>
          <w:i/>
        </w:rPr>
      </w:pPr>
      <w:r w:rsidRPr="00EF4593">
        <w:t xml:space="preserve">Полностью подтвержденным считается показатель </w:t>
      </w:r>
      <w:r w:rsidRPr="00EF4593">
        <w:rPr>
          <w:i/>
          <w:iCs/>
        </w:rPr>
        <w:t>«</w:t>
      </w:r>
      <w:r w:rsidRPr="00EF4593">
        <w:rPr>
          <w:b/>
          <w:bCs/>
          <w:i/>
          <w:iCs/>
        </w:rPr>
        <w:t>Наличие ООП ДО ДОО, разработанной и утвержденной в ДОО»</w:t>
      </w:r>
      <w:bookmarkStart w:id="14" w:name="_Hlk100915272"/>
      <w:r w:rsidR="001E1DDB">
        <w:rPr>
          <w:b/>
          <w:bCs/>
          <w:i/>
          <w:iCs/>
        </w:rPr>
        <w:t xml:space="preserve"> </w:t>
      </w:r>
      <w:r w:rsidRPr="00EF4593">
        <w:t>при размещении ООП ДО ДОО на официальном сайте ДОО.</w:t>
      </w:r>
      <w:bookmarkStart w:id="15" w:name="_Hlk100915515"/>
      <w:bookmarkEnd w:id="14"/>
      <w:r w:rsidR="001E1DDB">
        <w:t xml:space="preserve"> </w:t>
      </w:r>
      <w:r w:rsidRPr="00EF4593">
        <w:t>В сводной таблице на муниципальном и р</w:t>
      </w:r>
      <w:r w:rsidRPr="00EF4593">
        <w:t>е</w:t>
      </w:r>
      <w:r w:rsidRPr="00EF4593">
        <w:t>гиональном уровнях указывается количество и доля ДОО, в которых реализуе</w:t>
      </w:r>
      <w:r w:rsidRPr="00EF4593">
        <w:t>т</w:t>
      </w:r>
      <w:r w:rsidRPr="00EF4593">
        <w:t>ся разработанная и утвержденная в соответствии с</w:t>
      </w:r>
      <w:r w:rsidR="001E1DDB">
        <w:t xml:space="preserve"> </w:t>
      </w:r>
      <w:r w:rsidRPr="00EF4593">
        <w:t>нормативом ООП ДО ДОО.</w:t>
      </w:r>
    </w:p>
    <w:p w:rsidR="00A77F06" w:rsidRPr="00EF4593" w:rsidRDefault="00A77F06" w:rsidP="00DC70D4">
      <w:pPr>
        <w:ind w:firstLine="567"/>
        <w:jc w:val="both"/>
        <w:rPr>
          <w:b/>
          <w:bCs/>
          <w:i/>
          <w:sz w:val="28"/>
          <w:szCs w:val="28"/>
        </w:rPr>
      </w:pPr>
      <w:bookmarkStart w:id="16" w:name="_Hlk100915080"/>
      <w:bookmarkEnd w:id="15"/>
      <w:r w:rsidRPr="00EF4593">
        <w:rPr>
          <w:sz w:val="28"/>
          <w:szCs w:val="28"/>
        </w:rPr>
        <w:t xml:space="preserve">Полностью подтвержденным считается показатель </w:t>
      </w:r>
      <w:bookmarkEnd w:id="16"/>
      <w:r w:rsidRPr="00EF4593">
        <w:rPr>
          <w:b/>
          <w:bCs/>
          <w:i/>
          <w:sz w:val="28"/>
          <w:szCs w:val="28"/>
        </w:rPr>
        <w:t>«Соответствие</w:t>
      </w:r>
    </w:p>
    <w:p w:rsidR="00A77F06" w:rsidRPr="00A9543E" w:rsidRDefault="00A77F06" w:rsidP="00DC70D4">
      <w:pPr>
        <w:tabs>
          <w:tab w:val="left" w:pos="2848"/>
          <w:tab w:val="left" w:pos="4718"/>
          <w:tab w:val="left" w:pos="6191"/>
          <w:tab w:val="left" w:pos="6919"/>
          <w:tab w:val="left" w:pos="7512"/>
          <w:tab w:val="left" w:pos="7796"/>
          <w:tab w:val="left" w:pos="8144"/>
          <w:tab w:val="left" w:pos="8521"/>
        </w:tabs>
        <w:ind w:firstLine="567"/>
        <w:jc w:val="both"/>
        <w:rPr>
          <w:sz w:val="28"/>
          <w:szCs w:val="28"/>
        </w:rPr>
      </w:pPr>
      <w:r w:rsidRPr="00EF4593">
        <w:rPr>
          <w:b/>
          <w:bCs/>
          <w:i/>
          <w:sz w:val="28"/>
          <w:szCs w:val="28"/>
        </w:rPr>
        <w:lastRenderedPageBreak/>
        <w:t xml:space="preserve">ООП ДО ДОО, требованиям ФГОС ДО к структуре и содержанию </w:t>
      </w:r>
      <w:r w:rsidRPr="00A9543E">
        <w:rPr>
          <w:b/>
          <w:bCs/>
          <w:i/>
          <w:sz w:val="28"/>
          <w:szCs w:val="28"/>
        </w:rPr>
        <w:t>о</w:t>
      </w:r>
      <w:r w:rsidRPr="00A9543E">
        <w:rPr>
          <w:b/>
          <w:bCs/>
          <w:i/>
          <w:sz w:val="28"/>
          <w:szCs w:val="28"/>
        </w:rPr>
        <w:t>б</w:t>
      </w:r>
      <w:r w:rsidRPr="00A9543E">
        <w:rPr>
          <w:b/>
          <w:bCs/>
          <w:i/>
          <w:sz w:val="28"/>
          <w:szCs w:val="28"/>
        </w:rPr>
        <w:t>разовательных программ дошкольного образования</w:t>
      </w:r>
      <w:r w:rsidRPr="00A9543E">
        <w:rPr>
          <w:i/>
          <w:sz w:val="28"/>
          <w:szCs w:val="28"/>
        </w:rPr>
        <w:t>»</w:t>
      </w:r>
      <w:r w:rsidRPr="00A9543E">
        <w:rPr>
          <w:sz w:val="28"/>
          <w:szCs w:val="28"/>
        </w:rPr>
        <w:t>, если:</w:t>
      </w:r>
    </w:p>
    <w:p w:rsidR="00A9543E" w:rsidRDefault="001E1DDB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7F06" w:rsidRPr="00A9543E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="00A77F06" w:rsidRPr="00A9543E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="00A77F06" w:rsidRPr="00A9543E">
        <w:rPr>
          <w:sz w:val="28"/>
          <w:szCs w:val="28"/>
        </w:rPr>
        <w:t>целевой, содержательный,</w:t>
      </w:r>
      <w:r>
        <w:rPr>
          <w:sz w:val="28"/>
          <w:szCs w:val="28"/>
        </w:rPr>
        <w:t xml:space="preserve"> </w:t>
      </w:r>
      <w:r w:rsidR="00A77F06" w:rsidRPr="00A9543E">
        <w:rPr>
          <w:sz w:val="28"/>
          <w:szCs w:val="28"/>
        </w:rPr>
        <w:t>организационный ра</w:t>
      </w:r>
      <w:r w:rsidR="00A77F06" w:rsidRPr="00A9543E">
        <w:rPr>
          <w:sz w:val="28"/>
          <w:szCs w:val="28"/>
        </w:rPr>
        <w:t>з</w:t>
      </w:r>
      <w:r w:rsidR="00A77F06" w:rsidRPr="00A9543E">
        <w:rPr>
          <w:sz w:val="28"/>
          <w:szCs w:val="28"/>
        </w:rPr>
        <w:t>делы, в которых отражены две взаимосвязанных и взаимодополняющих части: обязательная часть и части, формируемая участниками образовательных отн</w:t>
      </w:r>
      <w:r w:rsidR="00A77F06" w:rsidRPr="00A9543E">
        <w:rPr>
          <w:sz w:val="28"/>
          <w:szCs w:val="28"/>
        </w:rPr>
        <w:t>о</w:t>
      </w:r>
      <w:r w:rsidR="00A77F06" w:rsidRPr="00A9543E">
        <w:rPr>
          <w:sz w:val="28"/>
          <w:szCs w:val="28"/>
        </w:rPr>
        <w:t>шений;</w:t>
      </w:r>
    </w:p>
    <w:p w:rsidR="00A77F06" w:rsidRPr="00A9543E" w:rsidRDefault="00A77F06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целевой раздел включает в себя пояснительную записку и планируемые результаты освоения программы;</w:t>
      </w:r>
    </w:p>
    <w:p w:rsidR="00A77F06" w:rsidRPr="00A9543E" w:rsidRDefault="00A77F06" w:rsidP="00A9543E">
      <w:pPr>
        <w:pStyle w:val="ab"/>
        <w:numPr>
          <w:ilvl w:val="0"/>
          <w:numId w:val="4"/>
        </w:numPr>
        <w:ind w:left="0" w:firstLine="567"/>
        <w:jc w:val="both"/>
      </w:pPr>
      <w:r w:rsidRPr="00A9543E">
        <w:t>пояснительная записка раскрывает цели и задачи, принципы и подходы, значимые для разработки и реализации Программы характеристики, в том чи</w:t>
      </w:r>
      <w:r w:rsidRPr="00A9543E">
        <w:t>с</w:t>
      </w:r>
      <w:r w:rsidRPr="00A9543E">
        <w:t>ле характеристики особенностей развития детей раннего и дошкольного возра</w:t>
      </w:r>
      <w:r w:rsidRPr="00A9543E">
        <w:t>с</w:t>
      </w:r>
      <w:r w:rsidRPr="00A9543E">
        <w:t>та;</w:t>
      </w:r>
    </w:p>
    <w:p w:rsidR="00A9543E" w:rsidRDefault="00A77F06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планируемые результаты</w:t>
      </w:r>
      <w:r w:rsidRPr="00EF4593">
        <w:rPr>
          <w:sz w:val="28"/>
          <w:szCs w:val="28"/>
        </w:rPr>
        <w:t xml:space="preserve"> освоения Программы конкретизируют требов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ния ФГОС ДО к целевым ориентирам с учетом возрастных возможностей д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>тей;</w:t>
      </w:r>
    </w:p>
    <w:p w:rsidR="00A9543E" w:rsidRDefault="00A77F06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содержание образовательной Программы обеспечивает развитие личн</w:t>
      </w:r>
      <w:r w:rsidRPr="00A9543E">
        <w:rPr>
          <w:sz w:val="28"/>
          <w:szCs w:val="28"/>
        </w:rPr>
        <w:t>о</w:t>
      </w:r>
      <w:r w:rsidRPr="00A9543E">
        <w:rPr>
          <w:sz w:val="28"/>
          <w:szCs w:val="28"/>
        </w:rPr>
        <w:t>сти в соответствии с возрастными и индивидуальными особенностями детей по направлениям: социально-коммуникативное развитие; познавательное разв</w:t>
      </w:r>
      <w:r w:rsidRPr="00A9543E">
        <w:rPr>
          <w:sz w:val="28"/>
          <w:szCs w:val="28"/>
        </w:rPr>
        <w:t>и</w:t>
      </w:r>
      <w:r w:rsidRPr="00A9543E">
        <w:rPr>
          <w:sz w:val="28"/>
          <w:szCs w:val="28"/>
        </w:rPr>
        <w:t xml:space="preserve">тие; речевое развитие; художественно-эстетическое развитие; физическое </w:t>
      </w:r>
      <w:r w:rsidR="00A9543E">
        <w:rPr>
          <w:sz w:val="28"/>
          <w:szCs w:val="28"/>
        </w:rPr>
        <w:t>ра</w:t>
      </w:r>
      <w:r w:rsidR="00A9543E">
        <w:rPr>
          <w:sz w:val="28"/>
          <w:szCs w:val="28"/>
        </w:rPr>
        <w:t>з</w:t>
      </w:r>
      <w:r w:rsidR="00A9543E">
        <w:rPr>
          <w:sz w:val="28"/>
          <w:szCs w:val="28"/>
        </w:rPr>
        <w:t>витие</w:t>
      </w:r>
    </w:p>
    <w:p w:rsidR="00A9543E" w:rsidRDefault="00A77F06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в Программу включено содержание коррекционной работы и/или инкл</w:t>
      </w:r>
      <w:r w:rsidRPr="00A9543E">
        <w:rPr>
          <w:sz w:val="28"/>
          <w:szCs w:val="28"/>
        </w:rPr>
        <w:t>ю</w:t>
      </w:r>
      <w:r w:rsidRPr="00A9543E">
        <w:rPr>
          <w:sz w:val="28"/>
          <w:szCs w:val="28"/>
        </w:rPr>
        <w:t>зивного образования, описаны условия для обучающихся с OB3 (при их нал</w:t>
      </w:r>
      <w:r w:rsidRPr="00A9543E">
        <w:rPr>
          <w:sz w:val="28"/>
          <w:szCs w:val="28"/>
        </w:rPr>
        <w:t>и</w:t>
      </w:r>
      <w:r w:rsidRPr="00A9543E">
        <w:rPr>
          <w:sz w:val="28"/>
          <w:szCs w:val="28"/>
        </w:rPr>
        <w:t>чии);</w:t>
      </w:r>
    </w:p>
    <w:p w:rsidR="00A77F06" w:rsidRPr="00A9543E" w:rsidRDefault="00A77F06" w:rsidP="00A9543E">
      <w:pPr>
        <w:pStyle w:val="ad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9543E">
        <w:rPr>
          <w:sz w:val="28"/>
          <w:szCs w:val="28"/>
        </w:rPr>
        <w:t>в Программу включен организационный раздел: описание материально-технического обеспечения ООП ДО ДОО.</w:t>
      </w:r>
    </w:p>
    <w:p w:rsidR="00F62B3D" w:rsidRPr="00EF4593" w:rsidRDefault="00A77F06" w:rsidP="00A9543E">
      <w:pPr>
        <w:pStyle w:val="ab"/>
        <w:ind w:firstLine="567"/>
        <w:jc w:val="both"/>
      </w:pPr>
      <w:r w:rsidRPr="00EF4593">
        <w:t>Оценка и отслеживание данных о программах, разработанных в ДОО, п</w:t>
      </w:r>
      <w:r w:rsidRPr="00EF4593">
        <w:t>о</w:t>
      </w:r>
      <w:r w:rsidRPr="00EF4593">
        <w:t xml:space="preserve">зволит определять векторы развития муниципальных систем и прогнозировать развитие </w:t>
      </w:r>
      <w:r w:rsidR="00E70830">
        <w:t>муницип</w:t>
      </w:r>
      <w:r w:rsidRPr="00EF4593">
        <w:t>альной системы дошкольного образования, принимать упра</w:t>
      </w:r>
      <w:r w:rsidRPr="00EF4593">
        <w:t>в</w:t>
      </w:r>
      <w:r w:rsidRPr="00EF4593">
        <w:t xml:space="preserve">ленческие решения в области концептуальной политики развития </w:t>
      </w:r>
      <w:r w:rsidR="00E70830">
        <w:t>муницип</w:t>
      </w:r>
      <w:r w:rsidRPr="00EF4593">
        <w:t>ал</w:t>
      </w:r>
      <w:r w:rsidRPr="00EF4593">
        <w:t>ь</w:t>
      </w:r>
      <w:r w:rsidRPr="00EF4593">
        <w:t>ной системы дошкольного образования.</w:t>
      </w:r>
    </w:p>
    <w:p w:rsidR="00F62B3D" w:rsidRPr="00EF4593" w:rsidRDefault="00F62B3D" w:rsidP="00DC70D4">
      <w:pPr>
        <w:pStyle w:val="ab"/>
        <w:ind w:firstLine="567"/>
        <w:jc w:val="both"/>
      </w:pPr>
      <w:r w:rsidRPr="00EF4593">
        <w:t xml:space="preserve">Полностью подтвержденный считается показатель </w:t>
      </w:r>
      <w:r w:rsidRPr="00EF4593">
        <w:rPr>
          <w:b/>
          <w:bCs/>
          <w:i/>
          <w:iCs/>
        </w:rPr>
        <w:t>«Содержание ООП ДО обеспечивает развитие личности в соответствии с возрастными и инд</w:t>
      </w:r>
      <w:r w:rsidRPr="00EF4593">
        <w:rPr>
          <w:b/>
          <w:bCs/>
          <w:i/>
          <w:iCs/>
        </w:rPr>
        <w:t>и</w:t>
      </w:r>
      <w:r w:rsidRPr="00EF4593">
        <w:rPr>
          <w:b/>
          <w:bCs/>
          <w:i/>
          <w:iCs/>
        </w:rPr>
        <w:t>видуальными особенностями детей по сле</w:t>
      </w:r>
      <w:r w:rsidR="00A9543E">
        <w:rPr>
          <w:b/>
          <w:bCs/>
          <w:i/>
          <w:iCs/>
        </w:rPr>
        <w:t>дующим компонентам: социал</w:t>
      </w:r>
      <w:r w:rsidR="00A9543E">
        <w:rPr>
          <w:b/>
          <w:bCs/>
          <w:i/>
          <w:iCs/>
        </w:rPr>
        <w:t>ь</w:t>
      </w:r>
      <w:r w:rsidR="00A9543E">
        <w:rPr>
          <w:b/>
          <w:bCs/>
          <w:i/>
          <w:iCs/>
        </w:rPr>
        <w:t>но-</w:t>
      </w:r>
      <w:r w:rsidRPr="00EF4593">
        <w:rPr>
          <w:b/>
          <w:bCs/>
          <w:i/>
          <w:iCs/>
        </w:rPr>
        <w:t>коммуникативное развитие, познавательное развитие; р</w:t>
      </w:r>
      <w:r w:rsidR="00A9543E">
        <w:rPr>
          <w:b/>
          <w:bCs/>
          <w:i/>
          <w:iCs/>
        </w:rPr>
        <w:t>ечевое разв</w:t>
      </w:r>
      <w:r w:rsidR="00A9543E">
        <w:rPr>
          <w:b/>
          <w:bCs/>
          <w:i/>
          <w:iCs/>
        </w:rPr>
        <w:t>и</w:t>
      </w:r>
      <w:r w:rsidR="00A9543E">
        <w:rPr>
          <w:b/>
          <w:bCs/>
          <w:i/>
          <w:iCs/>
        </w:rPr>
        <w:t>тие; художественно-</w:t>
      </w:r>
      <w:r w:rsidRPr="00EF4593">
        <w:rPr>
          <w:b/>
          <w:bCs/>
          <w:i/>
          <w:iCs/>
        </w:rPr>
        <w:t xml:space="preserve">эстетическое развитие; физическое развитие», </w:t>
      </w:r>
      <w:r w:rsidR="00142052" w:rsidRPr="00EF4593">
        <w:t>если: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t xml:space="preserve">содержательный раздел ООП ДО включает: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t>а) описание образовательной деятельности в соответствии с направлени</w:t>
      </w:r>
      <w:r w:rsidRPr="00EF4593">
        <w:t>я</w:t>
      </w:r>
      <w:r w:rsidRPr="00EF4593">
        <w:t>ми развития ребёнка, представленными в пяти образо</w:t>
      </w:r>
      <w:r w:rsidR="00A9543E">
        <w:t>вательных областях (с</w:t>
      </w:r>
      <w:r w:rsidR="00A9543E">
        <w:t>о</w:t>
      </w:r>
      <w:r w:rsidR="00A9543E">
        <w:t>циально-</w:t>
      </w:r>
      <w:r w:rsidRPr="00EF4593">
        <w:t>коммуникативное развитие, познавательное развитие; речевое разв</w:t>
      </w:r>
      <w:r w:rsidRPr="00EF4593">
        <w:t>и</w:t>
      </w:r>
      <w:r w:rsidRPr="00EF4593">
        <w:t xml:space="preserve">тие; художественно-эстетическое развитие; физическое развитие);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t xml:space="preserve">б) описание вариативных форм, способов, методов и средств реализации ООП ДО с учетом возрастных и индивидуальных особенностей воспитанников, специфики их образовательных потребностей и интересов;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t>в) описание образовательной деятельности по профессиональной корре</w:t>
      </w:r>
      <w:r w:rsidRPr="00EF4593">
        <w:t>к</w:t>
      </w:r>
      <w:r w:rsidRPr="00EF4593">
        <w:t xml:space="preserve">ции нарушений развития детей в случае, если эта работа предусмотрена ООП </w:t>
      </w:r>
      <w:r w:rsidRPr="00EF4593">
        <w:lastRenderedPageBreak/>
        <w:t xml:space="preserve">ДО.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rPr>
          <w:b/>
          <w:bCs/>
        </w:rPr>
        <w:t>Социально-коммуникативное развитие</w:t>
      </w:r>
      <w:r w:rsidRPr="00EF4593">
        <w:t xml:space="preserve"> направлено на усвоение норм и ценностей, принятых в обществе, включая моральные и нравственные ценн</w:t>
      </w:r>
      <w:r w:rsidRPr="00EF4593">
        <w:t>о</w:t>
      </w:r>
      <w:r w:rsidRPr="00EF4593">
        <w:t>сти; развитие общения и взаимодействия ребенка с взрослыми и сверстниками; становление самостоятельности, целенаправленности и саморегуляции собс</w:t>
      </w:r>
      <w:r w:rsidRPr="00EF4593">
        <w:t>т</w:t>
      </w:r>
      <w:r w:rsidRPr="00EF4593">
        <w:t>венных действий; развитие социального и эмоционального интеллекта, эм</w:t>
      </w:r>
      <w:r w:rsidRPr="00EF4593">
        <w:t>о</w:t>
      </w:r>
      <w:r w:rsidRPr="00EF4593">
        <w:t>циональной отзывчивости, сопереживания, формирование готовности к совм</w:t>
      </w:r>
      <w:r w:rsidRPr="00EF4593">
        <w:t>е</w:t>
      </w:r>
      <w:r w:rsidRPr="00EF4593">
        <w:t>стной деятельности со сверстниками, формирование уважительного отношения и чувства принадлежности к своей семье и к сообществу детей и взрослых в ДОО и; формирование позитивных установок к различным видам труда и тво</w:t>
      </w:r>
      <w:r w:rsidRPr="00EF4593">
        <w:t>р</w:t>
      </w:r>
      <w:r w:rsidRPr="00EF4593">
        <w:t xml:space="preserve">чества; формирование основ безопасного поведения в быту, социуме, природе.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rPr>
          <w:b/>
          <w:bCs/>
        </w:rPr>
        <w:t>Познавательное развитие</w:t>
      </w:r>
      <w:r w:rsidRPr="00EF4593">
        <w:t xml:space="preserve"> предполагает развитие интересов детей, люб</w:t>
      </w:r>
      <w:r w:rsidRPr="00EF4593">
        <w:t>о</w:t>
      </w:r>
      <w:r w:rsidRPr="00EF4593">
        <w:t>знательности и познавательной мотивации; формирование познавательных де</w:t>
      </w:r>
      <w:r w:rsidRPr="00EF4593">
        <w:t>й</w:t>
      </w:r>
      <w:r w:rsidRPr="00EF4593">
        <w:t>ствий, становление сознания; развитие воображения и творческой активности; формирование первичных представлений о себе, других людях, объектах окр</w:t>
      </w:r>
      <w:r w:rsidRPr="00EF4593">
        <w:t>у</w:t>
      </w:r>
      <w:r w:rsidRPr="00EF4593">
        <w:t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</w:t>
      </w:r>
      <w:r w:rsidRPr="00EF4593">
        <w:t>о</w:t>
      </w:r>
      <w:r w:rsidRPr="00EF4593">
        <w:t xml:space="preserve">дов мира.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rPr>
          <w:b/>
          <w:bCs/>
        </w:rPr>
        <w:t>Речевое развитие</w:t>
      </w:r>
      <w:r w:rsidRPr="00EF4593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</w:t>
      </w:r>
      <w:r w:rsidRPr="00EF4593">
        <w:t>е</w:t>
      </w:r>
      <w:r w:rsidRPr="00EF4593">
        <w:t xml:space="preserve"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rPr>
          <w:b/>
          <w:bCs/>
        </w:rPr>
        <w:t>Художественно-эстетическое развитие</w:t>
      </w:r>
      <w:r w:rsidRPr="00EF4593">
        <w:t xml:space="preserve"> предполагает развитие предпос</w:t>
      </w:r>
      <w:r w:rsidRPr="00EF4593">
        <w:t>ы</w:t>
      </w:r>
      <w:r w:rsidRPr="00EF4593">
        <w:t>лок ценностно-смыслового восприятия и понимания произведений искусства (словесного, музыкального, изобразительного), мира природы; становление э</w:t>
      </w:r>
      <w:r w:rsidRPr="00EF4593">
        <w:t>с</w:t>
      </w:r>
      <w:r w:rsidRPr="00EF4593">
        <w:t>тетического отношения к окружающему миру; формирование элементарных представлений о видах искусства; восприятие музыки, художественной литер</w:t>
      </w:r>
      <w:r w:rsidRPr="00EF4593">
        <w:t>а</w:t>
      </w:r>
      <w:r w:rsidRPr="00EF4593">
        <w:t xml:space="preserve">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142052" w:rsidRPr="00EF4593" w:rsidRDefault="00142052" w:rsidP="00DC70D4">
      <w:pPr>
        <w:pStyle w:val="ab"/>
        <w:ind w:firstLine="567"/>
        <w:jc w:val="both"/>
      </w:pPr>
      <w:r w:rsidRPr="00EF4593">
        <w:rPr>
          <w:b/>
          <w:bCs/>
        </w:rPr>
        <w:t>Физическое развитие</w:t>
      </w:r>
      <w:r w:rsidRPr="00EF4593">
        <w:t xml:space="preserve"> включает приобретение опыта в следующих видах деятельности детей: двигательной, в том числе связанной с выполнением у</w:t>
      </w:r>
      <w:r w:rsidRPr="00EF4593">
        <w:t>п</w:t>
      </w:r>
      <w:r w:rsidRPr="00EF4593">
        <w:t>ражнений, направленных на развитие таких физических качеств, как координ</w:t>
      </w:r>
      <w:r w:rsidRPr="00EF4593">
        <w:t>а</w:t>
      </w:r>
      <w:r w:rsidRPr="00EF4593">
        <w:t>ция и гибкость; способствующих пр</w:t>
      </w:r>
      <w:r w:rsidR="00A9543E">
        <w:t>авильному формированию опорно-</w:t>
      </w:r>
      <w:r w:rsidRPr="00EF4593">
        <w:t>двигательной системы организма, развитию равновесия, координации движ</w:t>
      </w:r>
      <w:r w:rsidRPr="00EF4593">
        <w:t>е</w:t>
      </w:r>
      <w:r w:rsidRPr="00EF4593">
        <w:t>ния, крупной и мелкой моторики обеих рук, а также с правильным, не нанос</w:t>
      </w:r>
      <w:r w:rsidRPr="00EF4593">
        <w:t>я</w:t>
      </w:r>
      <w:r w:rsidRPr="00EF4593">
        <w:t xml:space="preserve">щем ущерба организму, выполнением основных движений (ходьба, бег, мягкие прыжки, повороты в обе стороны), формирование начальных представлений о </w:t>
      </w:r>
      <w:r w:rsidRPr="00EF4593">
        <w:lastRenderedPageBreak/>
        <w:t>некоторых видах спорта, овладение подвижными играми с правилами; стано</w:t>
      </w:r>
      <w:r w:rsidRPr="00EF4593">
        <w:t>в</w:t>
      </w:r>
      <w:r w:rsidRPr="00EF4593">
        <w:t>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42052" w:rsidRPr="00EF4593" w:rsidRDefault="00A77F06" w:rsidP="00DC70D4">
      <w:pPr>
        <w:pStyle w:val="ab"/>
        <w:ind w:firstLine="567"/>
        <w:jc w:val="both"/>
      </w:pPr>
      <w:r w:rsidRPr="00EF4593">
        <w:t xml:space="preserve">Полностью подтвержденным считается показатель </w:t>
      </w:r>
      <w:r w:rsidRPr="00EF4593">
        <w:rPr>
          <w:b/>
          <w:bCs/>
        </w:rPr>
        <w:t>«</w:t>
      </w:r>
      <w:r w:rsidRPr="00EF4593">
        <w:rPr>
          <w:b/>
          <w:bCs/>
          <w:i/>
        </w:rPr>
        <w:t>Наличие рабочей пр</w:t>
      </w:r>
      <w:r w:rsidRPr="00EF4593">
        <w:rPr>
          <w:b/>
          <w:bCs/>
          <w:i/>
        </w:rPr>
        <w:t>о</w:t>
      </w:r>
      <w:r w:rsidRPr="00EF4593">
        <w:rPr>
          <w:b/>
          <w:bCs/>
          <w:i/>
        </w:rPr>
        <w:t>граммы воспитания и календарного плана воспитательной работы»</w:t>
      </w:r>
      <w:r w:rsidRPr="00EF4593">
        <w:t>, если:</w:t>
      </w:r>
      <w:r w:rsidR="00E70830">
        <w:t xml:space="preserve"> </w:t>
      </w:r>
      <w:r w:rsidRPr="00EF4593">
        <w:t xml:space="preserve">при размещении рабочей программы воспитания (РПВ) и </w:t>
      </w:r>
      <w:r w:rsidRPr="00EF4593">
        <w:rPr>
          <w:iCs/>
        </w:rPr>
        <w:t xml:space="preserve">календарного плана воспитательной работы </w:t>
      </w:r>
      <w:r w:rsidRPr="00EF4593">
        <w:t xml:space="preserve">на официальном сайте ДО. 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В сводной таблице на муниципальном и региональном уровнях указывае</w:t>
      </w:r>
      <w:r w:rsidRPr="00EF4593">
        <w:t>т</w:t>
      </w:r>
      <w:r w:rsidRPr="00EF4593">
        <w:t>ся количество и доля ДОО, в которых реализуется разработанная и утвержде</w:t>
      </w:r>
      <w:r w:rsidRPr="00EF4593">
        <w:t>н</w:t>
      </w:r>
      <w:r w:rsidRPr="00EF4593">
        <w:t>ная в соответствии с</w:t>
      </w:r>
      <w:r w:rsidR="00E70830">
        <w:t xml:space="preserve"> </w:t>
      </w:r>
      <w:r w:rsidRPr="00EF4593">
        <w:t>нормативом РПВ ДОО.</w:t>
      </w:r>
    </w:p>
    <w:p w:rsidR="00FA412B" w:rsidRDefault="00FA412B" w:rsidP="00FA412B">
      <w:pPr>
        <w:pStyle w:val="ab"/>
        <w:jc w:val="both"/>
        <w:rPr>
          <w:b/>
          <w:bCs/>
        </w:rPr>
      </w:pPr>
    </w:p>
    <w:p w:rsidR="00FA412B" w:rsidRDefault="00AA7305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>Качество реа</w:t>
      </w:r>
      <w:r w:rsidR="00FA412B">
        <w:rPr>
          <w:b/>
          <w:bCs/>
        </w:rPr>
        <w:t>лизации адаптированных основных</w:t>
      </w:r>
    </w:p>
    <w:p w:rsidR="00AA7305" w:rsidRDefault="00AA7305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>образовательных программ в ДОО</w:t>
      </w:r>
    </w:p>
    <w:p w:rsidR="00FA412B" w:rsidRPr="00EF4593" w:rsidRDefault="00FA412B" w:rsidP="00FA412B">
      <w:pPr>
        <w:pStyle w:val="ab"/>
        <w:jc w:val="both"/>
        <w:rPr>
          <w:b/>
          <w:bCs/>
        </w:rPr>
      </w:pPr>
    </w:p>
    <w:p w:rsidR="00AA7305" w:rsidRPr="00EF4593" w:rsidRDefault="00AA7305" w:rsidP="00DC70D4">
      <w:pPr>
        <w:pStyle w:val="ab"/>
        <w:ind w:firstLine="567"/>
        <w:jc w:val="both"/>
      </w:pPr>
      <w:r w:rsidRPr="00EF4593">
        <w:t>Качество реализации адаптированных основных образовательных пр</w:t>
      </w:r>
      <w:r w:rsidRPr="00EF4593">
        <w:t>о</w:t>
      </w:r>
      <w:r w:rsidRPr="00EF4593">
        <w:t>грамм</w:t>
      </w:r>
      <w:r w:rsidR="00E70830">
        <w:t xml:space="preserve"> </w:t>
      </w:r>
      <w:r w:rsidRPr="00EF4593">
        <w:t xml:space="preserve">дошкольного образования (далее </w:t>
      </w:r>
      <w:r w:rsidR="00FA412B" w:rsidRPr="00A9543E">
        <w:t>–</w:t>
      </w:r>
      <w:r w:rsidRPr="00EF4593">
        <w:t xml:space="preserve"> AOOП ДО) в ДОО оцениваются по следующим</w:t>
      </w:r>
      <w:r w:rsidR="00E70830">
        <w:t xml:space="preserve"> </w:t>
      </w:r>
      <w:r w:rsidRPr="00EF4593">
        <w:t>показателям: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>•</w:t>
      </w:r>
      <w:r w:rsidRPr="00EF4593">
        <w:tab/>
        <w:t>наличие ДОО, реализующих AOOП ДО;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>•</w:t>
      </w:r>
      <w:r w:rsidRPr="00EF4593">
        <w:tab/>
        <w:t xml:space="preserve">соответствие AOOП ДО требованиям ФГОС ДО </w:t>
      </w:r>
      <w:bookmarkStart w:id="17" w:name="_Hlk124411827"/>
      <w:r w:rsidRPr="00EF4593">
        <w:t>и учетом ПАООП ДО.</w:t>
      </w:r>
    </w:p>
    <w:bookmarkEnd w:id="17"/>
    <w:p w:rsidR="00AA7305" w:rsidRPr="00EF4593" w:rsidRDefault="00AA7305" w:rsidP="00DC70D4">
      <w:pPr>
        <w:pStyle w:val="ab"/>
        <w:ind w:firstLine="567"/>
        <w:jc w:val="both"/>
      </w:pPr>
      <w:r w:rsidRPr="00EF4593">
        <w:t>Показатель «Наличие ДОО, реализующих AOOП ДО» определяется кол</w:t>
      </w:r>
      <w:r w:rsidRPr="00EF4593">
        <w:t>и</w:t>
      </w:r>
      <w:r w:rsidRPr="00EF4593">
        <w:t>чеством ДОО, на официальных сайтах которых размещены AOOП.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 xml:space="preserve">Показатель «Соответствие AOOП ДО требованиям ФГОС ДО </w:t>
      </w:r>
      <w:bookmarkStart w:id="18" w:name="_Hlk124412109"/>
      <w:r w:rsidRPr="00EF4593">
        <w:t>и учетом ПАООП ДО</w:t>
      </w:r>
      <w:bookmarkStart w:id="19" w:name="_Hlk124412041"/>
      <w:bookmarkEnd w:id="18"/>
      <w:bookmarkEnd w:id="19"/>
      <w:r w:rsidR="00E70830">
        <w:t xml:space="preserve"> </w:t>
      </w:r>
      <w:r w:rsidRPr="00EF4593">
        <w:t>подтверждается полностью, если: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>•</w:t>
      </w:r>
      <w:r w:rsidRPr="00EF4593">
        <w:tab/>
        <w:t>структура AOOП ДО соответствует пункту 2.11. требований ФГОС ДО</w:t>
      </w:r>
      <w:r w:rsidR="00CD67E9" w:rsidRPr="00EF4593">
        <w:t xml:space="preserve"> и учетом ПАООП ДО</w:t>
      </w:r>
      <w:r w:rsidRPr="00EF4593">
        <w:t xml:space="preserve"> к структуре и содержанию образовательных программ д</w:t>
      </w:r>
      <w:r w:rsidRPr="00EF4593">
        <w:t>о</w:t>
      </w:r>
      <w:r w:rsidRPr="00EF4593">
        <w:t>школьного образования, включая три основных раздела: целевой, содержател</w:t>
      </w:r>
      <w:r w:rsidRPr="00EF4593">
        <w:t>ь</w:t>
      </w:r>
      <w:r w:rsidRPr="00EF4593">
        <w:t>ный и организационный, в каждом из которых отражаются обязательная часть и часть, формируемая участниками образовательных отношений;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>•</w:t>
      </w:r>
      <w:r w:rsidRPr="00EF4593">
        <w:tab/>
      </w:r>
      <w:r w:rsidR="00CD67E9" w:rsidRPr="00EF4593">
        <w:t>наличие в АООП ДО дополнительного раздела: текст ее краткой презе</w:t>
      </w:r>
      <w:r w:rsidR="00CD67E9" w:rsidRPr="00EF4593">
        <w:t>н</w:t>
      </w:r>
      <w:r w:rsidR="00CD67E9" w:rsidRPr="00EF4593">
        <w:t>тации, которая ориентирована на родителей (законных представителей) детей и доступна для ознакомления.</w:t>
      </w:r>
    </w:p>
    <w:p w:rsidR="00AA7305" w:rsidRPr="00EF4593" w:rsidRDefault="00AA7305" w:rsidP="00DC70D4">
      <w:pPr>
        <w:pStyle w:val="ab"/>
        <w:ind w:firstLine="567"/>
        <w:jc w:val="both"/>
      </w:pPr>
      <w:r w:rsidRPr="00EF4593">
        <w:t>Мониторинг качества реализации АООП ДО позволит прогнозировать ве</w:t>
      </w:r>
      <w:r w:rsidRPr="00EF4593">
        <w:t>к</w:t>
      </w:r>
      <w:r w:rsidRPr="00EF4593">
        <w:t>торы развития муниципальных образовательных систем и принимать управле</w:t>
      </w:r>
      <w:r w:rsidRPr="00EF4593">
        <w:t>н</w:t>
      </w:r>
      <w:r w:rsidRPr="00EF4593">
        <w:t xml:space="preserve">ческие решения в развитии </w:t>
      </w:r>
      <w:r w:rsidR="00E70830">
        <w:t>муницип</w:t>
      </w:r>
      <w:r w:rsidRPr="00EF4593">
        <w:t>альной системы дошкольного образования.</w:t>
      </w:r>
    </w:p>
    <w:p w:rsidR="00A77F06" w:rsidRPr="00EF4593" w:rsidRDefault="00A77F06" w:rsidP="00FA412B">
      <w:pPr>
        <w:pStyle w:val="ab"/>
        <w:jc w:val="both"/>
      </w:pPr>
    </w:p>
    <w:p w:rsidR="00FA412B" w:rsidRDefault="00A77F06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>Качество образовательных условий в ДОО</w:t>
      </w:r>
    </w:p>
    <w:p w:rsidR="00FA412B" w:rsidRDefault="00A77F06" w:rsidP="00FA412B">
      <w:pPr>
        <w:pStyle w:val="ab"/>
        <w:jc w:val="center"/>
        <w:rPr>
          <w:b/>
          <w:bCs/>
        </w:rPr>
      </w:pPr>
      <w:r w:rsidRPr="00EF4593">
        <w:rPr>
          <w:b/>
          <w:bCs/>
        </w:rPr>
        <w:t>(кадровые условия, развивающая пр</w:t>
      </w:r>
      <w:r w:rsidR="00FA412B">
        <w:rPr>
          <w:b/>
          <w:bCs/>
        </w:rPr>
        <w:t>едметно-пространственная среда,</w:t>
      </w:r>
    </w:p>
    <w:p w:rsidR="00A77F06" w:rsidRDefault="00564D79" w:rsidP="00FA412B">
      <w:pPr>
        <w:pStyle w:val="ab"/>
        <w:jc w:val="center"/>
        <w:rPr>
          <w:b/>
          <w:bCs/>
        </w:rPr>
      </w:pPr>
      <w:r>
        <w:rPr>
          <w:b/>
          <w:bCs/>
        </w:rPr>
        <w:t>п</w:t>
      </w:r>
      <w:r w:rsidRPr="00EF4593">
        <w:rPr>
          <w:b/>
          <w:bCs/>
        </w:rPr>
        <w:t>сихолого-педагогические</w:t>
      </w:r>
      <w:r w:rsidR="00A77F06" w:rsidRPr="00EF4593">
        <w:rPr>
          <w:b/>
          <w:bCs/>
        </w:rPr>
        <w:t xml:space="preserve"> условия)</w:t>
      </w:r>
    </w:p>
    <w:p w:rsidR="00FA412B" w:rsidRPr="00EF4593" w:rsidRDefault="00FA412B" w:rsidP="00FA412B">
      <w:pPr>
        <w:pStyle w:val="ab"/>
        <w:rPr>
          <w:b/>
          <w:bCs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Качество образовательных условий дошкольного образования определяе</w:t>
      </w:r>
      <w:r w:rsidRPr="00EF4593">
        <w:t>т</w:t>
      </w:r>
      <w:r w:rsidRPr="00EF4593">
        <w:t xml:space="preserve">ся по трём составляющим: кадровые условия, развивающая предметно-пространственная среда и </w:t>
      </w:r>
      <w:r w:rsidR="008451CF" w:rsidRPr="00EF4593">
        <w:t>психолого-педагогические</w:t>
      </w:r>
      <w:r w:rsidRPr="00EF4593">
        <w:t xml:space="preserve"> условия. Оценка и отсл</w:t>
      </w:r>
      <w:r w:rsidRPr="00EF4593">
        <w:t>е</w:t>
      </w:r>
      <w:r w:rsidRPr="00EF4593">
        <w:t>живание данных составляющих образовательных условии позволяют прогноз</w:t>
      </w:r>
      <w:r w:rsidRPr="00EF4593">
        <w:t>и</w:t>
      </w:r>
      <w:r w:rsidRPr="00EF4593">
        <w:lastRenderedPageBreak/>
        <w:t xml:space="preserve">ровать развитие </w:t>
      </w:r>
      <w:r w:rsidR="00E70830">
        <w:t>муницип</w:t>
      </w:r>
      <w:r w:rsidRPr="00EF4593">
        <w:t>альной системы дошкольного образования и прин</w:t>
      </w:r>
      <w:r w:rsidRPr="00EF4593">
        <w:t>и</w:t>
      </w:r>
      <w:r w:rsidRPr="00EF4593">
        <w:t>мать управленческие решения в области кадровой политики, развития метод</w:t>
      </w:r>
      <w:r w:rsidRPr="00EF4593">
        <w:t>и</w:t>
      </w:r>
      <w:r w:rsidRPr="00EF4593">
        <w:t>ческой службы и оснащенности образовательных организаций.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rPr>
          <w:b/>
          <w:bCs/>
        </w:rPr>
        <w:t>Кадровые условия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В качестве </w:t>
      </w:r>
      <w:r w:rsidR="00E70830">
        <w:t>муниципа</w:t>
      </w:r>
      <w:r w:rsidRPr="00EF4593">
        <w:t>льных показателей, характеризующих кадровые усл</w:t>
      </w:r>
      <w:r w:rsidRPr="00EF4593">
        <w:t>о</w:t>
      </w:r>
      <w:r w:rsidRPr="00EF4593">
        <w:t>вия дошкольного образования, оцениваются:</w:t>
      </w:r>
    </w:p>
    <w:p w:rsidR="000E74E6" w:rsidRPr="00EF4593" w:rsidRDefault="000E74E6" w:rsidP="00DC70D4">
      <w:pPr>
        <w:pStyle w:val="ab"/>
        <w:numPr>
          <w:ilvl w:val="0"/>
          <w:numId w:val="12"/>
        </w:numPr>
        <w:ind w:left="0" w:firstLine="567"/>
        <w:jc w:val="both"/>
      </w:pPr>
      <w:r w:rsidRPr="00EF4593">
        <w:t>количество руководителей ДОО, обладающих требуемым качеством пр</w:t>
      </w:r>
      <w:r w:rsidRPr="00EF4593">
        <w:t>о</w:t>
      </w:r>
      <w:r w:rsidRPr="00EF4593">
        <w:t>фессиональной подготовки</w:t>
      </w:r>
      <w:r w:rsidR="00AD5F21" w:rsidRPr="00EF4593">
        <w:t>;</w:t>
      </w:r>
    </w:p>
    <w:p w:rsidR="00AD5F21" w:rsidRPr="00EF4593" w:rsidRDefault="00A77F06" w:rsidP="00DC70D4">
      <w:pPr>
        <w:pStyle w:val="ab"/>
        <w:numPr>
          <w:ilvl w:val="0"/>
          <w:numId w:val="6"/>
        </w:numPr>
        <w:ind w:left="0" w:firstLine="567"/>
        <w:jc w:val="both"/>
      </w:pPr>
      <w:bookmarkStart w:id="20" w:name="_Hlk124434539"/>
      <w:r w:rsidRPr="00EF4593">
        <w:t xml:space="preserve">обеспеченность ДОО </w:t>
      </w:r>
      <w:bookmarkEnd w:id="20"/>
      <w:r w:rsidRPr="00EF4593">
        <w:t>педагогическими кадрам</w:t>
      </w:r>
      <w:r w:rsidR="00AD5F21" w:rsidRPr="00EF4593">
        <w:t>и;</w:t>
      </w:r>
    </w:p>
    <w:p w:rsidR="00A77F06" w:rsidRPr="00EF4593" w:rsidRDefault="00AD5F21" w:rsidP="00DC70D4">
      <w:pPr>
        <w:pStyle w:val="ab"/>
        <w:numPr>
          <w:ilvl w:val="0"/>
          <w:numId w:val="6"/>
        </w:numPr>
        <w:ind w:left="0" w:firstLine="567"/>
        <w:jc w:val="both"/>
      </w:pPr>
      <w:r w:rsidRPr="00EF4593">
        <w:t xml:space="preserve">обеспеченность ДОО </w:t>
      </w:r>
      <w:r w:rsidR="00A77F06" w:rsidRPr="00EF4593">
        <w:t>учебно - вспомогательным персоналом;</w:t>
      </w:r>
    </w:p>
    <w:p w:rsidR="00A77F06" w:rsidRPr="00EF4593" w:rsidRDefault="00A77F06" w:rsidP="00DC70D4">
      <w:pPr>
        <w:pStyle w:val="ab"/>
        <w:numPr>
          <w:ilvl w:val="0"/>
          <w:numId w:val="6"/>
        </w:numPr>
        <w:ind w:left="0" w:firstLine="567"/>
        <w:jc w:val="both"/>
      </w:pPr>
      <w:bookmarkStart w:id="21" w:name="_Hlk124774271"/>
      <w:r w:rsidRPr="00EF4593">
        <w:t xml:space="preserve">наличие у педагогических работников высшего </w:t>
      </w:r>
      <w:r w:rsidR="00416DC7" w:rsidRPr="00EF4593">
        <w:t xml:space="preserve">профессионального или среднего </w:t>
      </w:r>
      <w:r w:rsidRPr="00EF4593">
        <w:t>образования (по профилю деятельности);</w:t>
      </w:r>
    </w:p>
    <w:p w:rsidR="00A77F06" w:rsidRPr="00EF4593" w:rsidRDefault="00A77F06" w:rsidP="00DC70D4">
      <w:pPr>
        <w:pStyle w:val="ab"/>
        <w:numPr>
          <w:ilvl w:val="0"/>
          <w:numId w:val="6"/>
        </w:numPr>
        <w:ind w:left="0" w:firstLine="567"/>
      </w:pPr>
      <w:bookmarkStart w:id="22" w:name="_Hlk124775823"/>
      <w:bookmarkEnd w:id="21"/>
      <w:r w:rsidRPr="00EF4593">
        <w:t>уровень квалификации педагогов по результатам аттестации</w:t>
      </w:r>
      <w:bookmarkEnd w:id="22"/>
      <w:r w:rsidRPr="00EF4593">
        <w:t>;</w:t>
      </w:r>
    </w:p>
    <w:p w:rsidR="00A77F06" w:rsidRPr="00EF4593" w:rsidRDefault="00416DC7" w:rsidP="00DC70D4">
      <w:pPr>
        <w:pStyle w:val="ab"/>
        <w:numPr>
          <w:ilvl w:val="0"/>
          <w:numId w:val="6"/>
        </w:numPr>
        <w:ind w:left="0" w:firstLine="567"/>
      </w:pPr>
      <w:bookmarkStart w:id="23" w:name="_Hlk124775487"/>
      <w:r w:rsidRPr="00EF4593">
        <w:t>количество педагогических работников, прошедших курсы повышения квалификации по актуальным вопросам дошкольного образования за последние 3 года</w:t>
      </w:r>
      <w:bookmarkEnd w:id="23"/>
      <w:r w:rsidR="006F23B1" w:rsidRPr="00EF4593">
        <w:t>.</w:t>
      </w:r>
    </w:p>
    <w:p w:rsidR="00600252" w:rsidRPr="00EF4593" w:rsidRDefault="00600252" w:rsidP="00DC70D4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  <w:iCs/>
        </w:rPr>
        <w:t>«Наличие у руководителя ДОО требуемого профессионал</w:t>
      </w:r>
      <w:r w:rsidRPr="00EF4593">
        <w:rPr>
          <w:b/>
          <w:bCs/>
          <w:i/>
          <w:iCs/>
        </w:rPr>
        <w:t>ь</w:t>
      </w:r>
      <w:r w:rsidRPr="00EF4593">
        <w:rPr>
          <w:b/>
          <w:bCs/>
          <w:i/>
          <w:iCs/>
        </w:rPr>
        <w:t>ного образования»</w:t>
      </w:r>
      <w:bookmarkStart w:id="24" w:name="_Hlk124774399"/>
      <w:r w:rsidR="00E70830">
        <w:rPr>
          <w:b/>
          <w:bCs/>
          <w:i/>
          <w:iCs/>
        </w:rPr>
        <w:t xml:space="preserve"> </w:t>
      </w:r>
      <w:r w:rsidRPr="00EF4593">
        <w:t>считается полностью подтвержденным, если у</w:t>
      </w:r>
      <w:bookmarkEnd w:id="24"/>
      <w:r w:rsidRPr="00EF4593">
        <w:t xml:space="preserve"> руководителя имеется высшее образование по</w:t>
      </w:r>
      <w:r w:rsidR="00E70830">
        <w:t xml:space="preserve"> </w:t>
      </w:r>
      <w:r w:rsidRPr="00EF4593">
        <w:t>направлениям подготовки «Государственное и муниципальное управление»,«Менеджмент», «Управление персоналом» или высшее образование и дополнительное профессиональное образование в обла</w:t>
      </w:r>
      <w:r w:rsidRPr="00EF4593">
        <w:t>с</w:t>
      </w:r>
      <w:r w:rsidRPr="00EF4593">
        <w:t>ти государственного или муниципального управления или менеджмента и эк</w:t>
      </w:r>
      <w:r w:rsidRPr="00EF4593">
        <w:t>о</w:t>
      </w:r>
      <w:r w:rsidRPr="00EF4593">
        <w:t>номики.</w:t>
      </w:r>
    </w:p>
    <w:p w:rsidR="00AD5F21" w:rsidRPr="00EF4593" w:rsidRDefault="00DE04CF" w:rsidP="00DC70D4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  <w:iCs/>
        </w:rPr>
        <w:t>«Обеспеченность ДОО педагогическими кадрами»</w:t>
      </w:r>
      <w:r w:rsidRPr="00EF4593">
        <w:t xml:space="preserve"> позволяет прогнозировать качество дошкольного образования, т.к. именно педагоги я</w:t>
      </w:r>
      <w:r w:rsidRPr="00EF4593">
        <w:t>в</w:t>
      </w:r>
      <w:r w:rsidRPr="00EF4593">
        <w:t>ляются его ключевым ресурсом. Приближение доли р</w:t>
      </w:r>
      <w:r w:rsidR="00013F94">
        <w:t>аботающих в ДОО пед</w:t>
      </w:r>
      <w:r w:rsidR="00013F94">
        <w:t>а</w:t>
      </w:r>
      <w:r w:rsidR="00013F94">
        <w:t>гогов к 100</w:t>
      </w:r>
      <w:r w:rsidRPr="00EF4593">
        <w:t>% относительно количества педагогов, предусмотренных штатными расписаниям ДОО, позволяет прогнозировать возможность повышения качес</w:t>
      </w:r>
      <w:r w:rsidRPr="00EF4593">
        <w:t>т</w:t>
      </w:r>
      <w:r w:rsidRPr="00EF4593">
        <w:t>ва дошкольного образования и сохранять кадровую политику в регионе, пр</w:t>
      </w:r>
      <w:r w:rsidRPr="00EF4593">
        <w:t>и</w:t>
      </w:r>
      <w:r w:rsidRPr="00EF4593">
        <w:t>знавая её эффективной. С</w:t>
      </w:r>
      <w:r w:rsidR="002F6B4A">
        <w:t>охранение (в случае значения 80</w:t>
      </w:r>
      <w:r w:rsidRPr="00EF4593">
        <w:t>% и меньше) или уменьшение значения данного показателя требуют анализа причин, обуславл</w:t>
      </w:r>
      <w:r w:rsidRPr="00EF4593">
        <w:t>и</w:t>
      </w:r>
      <w:r w:rsidRPr="00EF4593">
        <w:t>вающих эти тенденции, и внесение изменений в региональную кадровую пол</w:t>
      </w:r>
      <w:r w:rsidRPr="00EF4593">
        <w:t>и</w:t>
      </w:r>
      <w:r w:rsidRPr="00EF4593">
        <w:t>тику, предусматривающие повышение привлекательности педагогической де</w:t>
      </w:r>
      <w:r w:rsidRPr="00EF4593">
        <w:t>я</w:t>
      </w:r>
      <w:r w:rsidRPr="00EF4593">
        <w:t>тельности в ДОО.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Качество дошкольного образования во многом зависит</w:t>
      </w:r>
      <w:r w:rsidR="00DE04CF" w:rsidRPr="00EF4593">
        <w:rPr>
          <w:sz w:val="28"/>
          <w:szCs w:val="28"/>
        </w:rPr>
        <w:t xml:space="preserve"> от показателя</w:t>
      </w:r>
      <w:r w:rsidR="00E70830">
        <w:rPr>
          <w:sz w:val="28"/>
          <w:szCs w:val="28"/>
        </w:rPr>
        <w:t xml:space="preserve"> </w:t>
      </w:r>
      <w:r w:rsidR="00DE04CF" w:rsidRPr="00EF4593">
        <w:rPr>
          <w:b/>
          <w:bCs/>
          <w:sz w:val="28"/>
          <w:szCs w:val="28"/>
        </w:rPr>
        <w:t>«О</w:t>
      </w:r>
      <w:r w:rsidRPr="00EF4593">
        <w:rPr>
          <w:b/>
          <w:bCs/>
          <w:i/>
          <w:sz w:val="28"/>
          <w:szCs w:val="28"/>
        </w:rPr>
        <w:t>беспеченност</w:t>
      </w:r>
      <w:r w:rsidR="00DE04CF" w:rsidRPr="00EF4593">
        <w:rPr>
          <w:b/>
          <w:bCs/>
          <w:i/>
          <w:sz w:val="28"/>
          <w:szCs w:val="28"/>
        </w:rPr>
        <w:t>ь</w:t>
      </w:r>
      <w:r w:rsidRPr="00EF4593">
        <w:rPr>
          <w:b/>
          <w:bCs/>
          <w:i/>
          <w:sz w:val="28"/>
          <w:szCs w:val="28"/>
        </w:rPr>
        <w:t xml:space="preserve"> ДОО учебно-вспомогательным персоналом</w:t>
      </w:r>
      <w:r w:rsidR="00DE04CF" w:rsidRPr="00EF4593">
        <w:rPr>
          <w:b/>
          <w:bCs/>
          <w:i/>
          <w:sz w:val="28"/>
          <w:szCs w:val="28"/>
        </w:rPr>
        <w:t>»</w:t>
      </w:r>
      <w:r w:rsidRPr="00EF4593">
        <w:rPr>
          <w:sz w:val="28"/>
          <w:szCs w:val="28"/>
        </w:rPr>
        <w:t>, т.к. реализ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ция</w:t>
      </w:r>
      <w:r w:rsidR="00E7083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программы</w:t>
      </w:r>
      <w:r w:rsidR="00E7083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дошкольного</w:t>
      </w:r>
      <w:r w:rsidR="00E7083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образования</w:t>
      </w:r>
      <w:r w:rsidR="00E7083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предполагает включенность в этот процесс младших воспитателей и помощников воспитате</w:t>
      </w:r>
      <w:r w:rsidR="002F6B4A">
        <w:rPr>
          <w:sz w:val="28"/>
          <w:szCs w:val="28"/>
        </w:rPr>
        <w:t>лей, которые относя</w:t>
      </w:r>
      <w:r w:rsidR="002F6B4A">
        <w:rPr>
          <w:sz w:val="28"/>
          <w:szCs w:val="28"/>
        </w:rPr>
        <w:t>т</w:t>
      </w:r>
      <w:r w:rsidR="002F6B4A">
        <w:rPr>
          <w:sz w:val="28"/>
          <w:szCs w:val="28"/>
        </w:rPr>
        <w:t>ся к учебно-</w:t>
      </w:r>
      <w:r w:rsidRPr="00EF4593">
        <w:rPr>
          <w:sz w:val="28"/>
          <w:szCs w:val="28"/>
        </w:rPr>
        <w:t>вспомогательному персоналу, кроме того, если эти должности о</w:t>
      </w:r>
      <w:r w:rsidRPr="00EF4593">
        <w:rPr>
          <w:sz w:val="28"/>
          <w:szCs w:val="28"/>
        </w:rPr>
        <w:t>с</w:t>
      </w:r>
      <w:r w:rsidRPr="00EF4593">
        <w:rPr>
          <w:sz w:val="28"/>
          <w:szCs w:val="28"/>
        </w:rPr>
        <w:t>таются вакантными, то их обязанности делегируются педагогом, что снимает качество дошкольного образования. Приближение доли работающих в ДОО младших воспитателей и помощников воспитателей к 100 % относительно к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личества персонала, предусмотренного штатными расписаниям ДОО, позволяет прогнозировать возможность повышения качества дошкольного образования и сохранять кадровую политику в регионе, признавая её эффективной. С</w:t>
      </w:r>
      <w:r w:rsidR="002F6B4A">
        <w:rPr>
          <w:sz w:val="28"/>
          <w:szCs w:val="28"/>
        </w:rPr>
        <w:t>охран</w:t>
      </w:r>
      <w:r w:rsidR="002F6B4A">
        <w:rPr>
          <w:sz w:val="28"/>
          <w:szCs w:val="28"/>
        </w:rPr>
        <w:t>е</w:t>
      </w:r>
      <w:r w:rsidR="002F6B4A">
        <w:rPr>
          <w:sz w:val="28"/>
          <w:szCs w:val="28"/>
        </w:rPr>
        <w:lastRenderedPageBreak/>
        <w:t>ние (в случае значения 80</w:t>
      </w:r>
      <w:r w:rsidRPr="00EF4593">
        <w:rPr>
          <w:sz w:val="28"/>
          <w:szCs w:val="28"/>
        </w:rPr>
        <w:t>% и меньше) или уменьшение значения данного пок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зателя требуют анализа причин, обуславливающих эти тенденции, и внесение изменений в </w:t>
      </w:r>
      <w:r w:rsidR="008E610E">
        <w:rPr>
          <w:sz w:val="28"/>
          <w:szCs w:val="28"/>
        </w:rPr>
        <w:t>муниципа</w:t>
      </w:r>
      <w:r w:rsidRPr="00EF4593">
        <w:rPr>
          <w:sz w:val="28"/>
          <w:szCs w:val="28"/>
        </w:rPr>
        <w:t>льную кадровую политику, предусматривающие пов</w:t>
      </w:r>
      <w:r w:rsidRPr="00EF4593">
        <w:rPr>
          <w:sz w:val="28"/>
          <w:szCs w:val="28"/>
        </w:rPr>
        <w:t>ы</w:t>
      </w:r>
      <w:r w:rsidRPr="00EF4593">
        <w:rPr>
          <w:sz w:val="28"/>
          <w:szCs w:val="28"/>
        </w:rPr>
        <w:t>шение привлекательности деятельности учебно</w:t>
      </w:r>
      <w:r w:rsidR="002F6B4A">
        <w:rPr>
          <w:sz w:val="28"/>
          <w:szCs w:val="28"/>
        </w:rPr>
        <w:t>-</w:t>
      </w:r>
      <w:r w:rsidR="00416DC7" w:rsidRPr="00EF4593">
        <w:rPr>
          <w:sz w:val="28"/>
          <w:szCs w:val="28"/>
        </w:rPr>
        <w:t>вспомогательного персонала</w:t>
      </w:r>
      <w:r w:rsidRPr="00EF4593">
        <w:rPr>
          <w:sz w:val="28"/>
          <w:szCs w:val="28"/>
        </w:rPr>
        <w:t xml:space="preserve"> в ДОО.</w:t>
      </w:r>
    </w:p>
    <w:p w:rsidR="00DE04CF" w:rsidRPr="00EF4593" w:rsidRDefault="00DE04CF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«Наличие у педагогических работников высшего професси</w:t>
      </w:r>
      <w:r w:rsidRPr="00EF4593">
        <w:rPr>
          <w:b/>
          <w:bCs/>
          <w:i/>
          <w:iCs/>
          <w:sz w:val="28"/>
          <w:szCs w:val="28"/>
        </w:rPr>
        <w:t>о</w:t>
      </w:r>
      <w:r w:rsidRPr="00EF4593">
        <w:rPr>
          <w:b/>
          <w:bCs/>
          <w:i/>
          <w:iCs/>
          <w:sz w:val="28"/>
          <w:szCs w:val="28"/>
        </w:rPr>
        <w:t>нального или среднего образования (по профилю деятельности)»</w:t>
      </w:r>
      <w:r w:rsidR="00F979A8" w:rsidRPr="00EF4593">
        <w:rPr>
          <w:sz w:val="28"/>
          <w:szCs w:val="28"/>
        </w:rPr>
        <w:t xml:space="preserve"> считается полностью подтвержденным, если у педагога имеется высшее профессионал</w:t>
      </w:r>
      <w:r w:rsidR="00F979A8" w:rsidRPr="00EF4593">
        <w:rPr>
          <w:sz w:val="28"/>
          <w:szCs w:val="28"/>
        </w:rPr>
        <w:t>ь</w:t>
      </w:r>
      <w:r w:rsidR="00F979A8" w:rsidRPr="00EF4593">
        <w:rPr>
          <w:sz w:val="28"/>
          <w:szCs w:val="28"/>
        </w:rPr>
        <w:t>ное образование или среднее профессиональное образование по направлениям подготовки «Образование и педагогика» или в области, соответствующей пр</w:t>
      </w:r>
      <w:r w:rsidR="00F979A8" w:rsidRPr="00EF4593">
        <w:rPr>
          <w:sz w:val="28"/>
          <w:szCs w:val="28"/>
        </w:rPr>
        <w:t>е</w:t>
      </w:r>
      <w:r w:rsidR="00F979A8" w:rsidRPr="00EF4593">
        <w:rPr>
          <w:sz w:val="28"/>
          <w:szCs w:val="28"/>
        </w:rPr>
        <w:t>подаваемому предмету (с последующей профессиональной переподготовкой по профилю педагогической деятельности), либо высшее профессиональное обр</w:t>
      </w:r>
      <w:r w:rsidR="00F979A8" w:rsidRPr="00EF4593">
        <w:rPr>
          <w:sz w:val="28"/>
          <w:szCs w:val="28"/>
        </w:rPr>
        <w:t>а</w:t>
      </w:r>
      <w:r w:rsidR="00F979A8" w:rsidRPr="00EF4593">
        <w:rPr>
          <w:sz w:val="28"/>
          <w:szCs w:val="28"/>
        </w:rPr>
        <w:t>зование или среднее профессиональное образование и дополнительное профе</w:t>
      </w:r>
      <w:r w:rsidR="00F979A8" w:rsidRPr="00EF4593">
        <w:rPr>
          <w:sz w:val="28"/>
          <w:szCs w:val="28"/>
        </w:rPr>
        <w:t>с</w:t>
      </w:r>
      <w:r w:rsidR="00F979A8" w:rsidRPr="00EF4593">
        <w:rPr>
          <w:sz w:val="28"/>
          <w:szCs w:val="28"/>
        </w:rPr>
        <w:t>сиональное образование по направлению деятельности в образовательной орг</w:t>
      </w:r>
      <w:r w:rsidR="00F979A8" w:rsidRPr="00EF4593">
        <w:rPr>
          <w:sz w:val="28"/>
          <w:szCs w:val="28"/>
        </w:rPr>
        <w:t>а</w:t>
      </w:r>
      <w:r w:rsidR="00F979A8" w:rsidRPr="00EF4593">
        <w:rPr>
          <w:sz w:val="28"/>
          <w:szCs w:val="28"/>
        </w:rPr>
        <w:t>низации.</w:t>
      </w:r>
    </w:p>
    <w:p w:rsidR="00F3622B" w:rsidRPr="00EF4593" w:rsidRDefault="00F3622B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«Уровень квалификации педагогов по результатам атт</w:t>
      </w:r>
      <w:r w:rsidRPr="00EF4593">
        <w:rPr>
          <w:b/>
          <w:bCs/>
          <w:i/>
          <w:iCs/>
          <w:sz w:val="28"/>
          <w:szCs w:val="28"/>
        </w:rPr>
        <w:t>е</w:t>
      </w:r>
      <w:r w:rsidRPr="00EF4593">
        <w:rPr>
          <w:b/>
          <w:bCs/>
          <w:i/>
          <w:iCs/>
          <w:sz w:val="28"/>
          <w:szCs w:val="28"/>
        </w:rPr>
        <w:t>стации»</w:t>
      </w:r>
      <w:r w:rsidR="002F6B4A">
        <w:rPr>
          <w:sz w:val="28"/>
          <w:szCs w:val="28"/>
        </w:rPr>
        <w:t xml:space="preserve"> является одним из механизмов, </w:t>
      </w:r>
      <w:r w:rsidRPr="00EF4593">
        <w:rPr>
          <w:sz w:val="28"/>
          <w:szCs w:val="28"/>
        </w:rPr>
        <w:t>стимулиру</w:t>
      </w:r>
      <w:r w:rsidR="002F6B4A">
        <w:rPr>
          <w:sz w:val="28"/>
          <w:szCs w:val="28"/>
        </w:rPr>
        <w:t>ющих качество образов</w:t>
      </w:r>
      <w:r w:rsidR="002F6B4A">
        <w:rPr>
          <w:sz w:val="28"/>
          <w:szCs w:val="28"/>
        </w:rPr>
        <w:t>а</w:t>
      </w:r>
      <w:r w:rsidR="002F6B4A">
        <w:rPr>
          <w:sz w:val="28"/>
          <w:szCs w:val="28"/>
        </w:rPr>
        <w:t xml:space="preserve">тельной </w:t>
      </w:r>
      <w:r w:rsidRPr="00EF4593">
        <w:rPr>
          <w:sz w:val="28"/>
          <w:szCs w:val="28"/>
        </w:rPr>
        <w:t>деятельности. Присвоение первой или высшей квалификационной к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тегории педагогам выступает одним из индикаторов качества образования. Оценка и отслеживание динамики доли педагогов, аттестованных на первую и высшую квалиф</w:t>
      </w:r>
      <w:r w:rsidR="002F6B4A">
        <w:rPr>
          <w:sz w:val="28"/>
          <w:szCs w:val="28"/>
        </w:rPr>
        <w:t>икационную категорию, позволяет</w:t>
      </w:r>
      <w:r w:rsidRPr="00EF4593">
        <w:rPr>
          <w:sz w:val="28"/>
          <w:szCs w:val="28"/>
        </w:rPr>
        <w:t xml:space="preserve"> делать выводы</w:t>
      </w:r>
      <w:r w:rsidR="008E610E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об изменен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>ях качества дошкольного образования в зависимости от направления тенде</w:t>
      </w:r>
      <w:r w:rsidRPr="00EF4593">
        <w:rPr>
          <w:sz w:val="28"/>
          <w:szCs w:val="28"/>
        </w:rPr>
        <w:t>н</w:t>
      </w:r>
      <w:r w:rsidRPr="00EF4593">
        <w:rPr>
          <w:sz w:val="28"/>
          <w:szCs w:val="28"/>
        </w:rPr>
        <w:t>ции: увеличение доли педагогов, имеющих первую и высшую квалификацио</w:t>
      </w:r>
      <w:r w:rsidRPr="00EF4593">
        <w:rPr>
          <w:sz w:val="28"/>
          <w:szCs w:val="28"/>
        </w:rPr>
        <w:t>н</w:t>
      </w:r>
      <w:r w:rsidRPr="00EF4593">
        <w:rPr>
          <w:sz w:val="28"/>
          <w:szCs w:val="28"/>
        </w:rPr>
        <w:t>ную категорию, является одним из признаков его повышения, а уменьшение снижения качества дошкольного образования.</w:t>
      </w:r>
    </w:p>
    <w:p w:rsidR="00A77F06" w:rsidRPr="00EF4593" w:rsidRDefault="00A77F06" w:rsidP="00DC70D4">
      <w:pPr>
        <w:ind w:firstLine="567"/>
        <w:jc w:val="both"/>
        <w:rPr>
          <w:i/>
          <w:sz w:val="28"/>
          <w:szCs w:val="28"/>
        </w:rPr>
      </w:pPr>
      <w:r w:rsidRPr="00EF4593">
        <w:rPr>
          <w:sz w:val="28"/>
          <w:szCs w:val="28"/>
        </w:rPr>
        <w:t xml:space="preserve">Существенное влияние на качество дошкольного образования оказывает </w:t>
      </w:r>
      <w:r w:rsidR="009A1BA5" w:rsidRPr="00EF4593">
        <w:rPr>
          <w:bCs/>
          <w:iCs/>
          <w:sz w:val="28"/>
          <w:szCs w:val="28"/>
        </w:rPr>
        <w:t>показатель</w:t>
      </w:r>
      <w:r w:rsidR="009A1BA5" w:rsidRPr="00EF4593">
        <w:rPr>
          <w:b/>
          <w:i/>
          <w:sz w:val="28"/>
          <w:szCs w:val="28"/>
        </w:rPr>
        <w:t xml:space="preserve"> «Количество педагогических работников, прошедших курсы п</w:t>
      </w:r>
      <w:r w:rsidR="009A1BA5" w:rsidRPr="00EF4593">
        <w:rPr>
          <w:b/>
          <w:i/>
          <w:sz w:val="28"/>
          <w:szCs w:val="28"/>
        </w:rPr>
        <w:t>о</w:t>
      </w:r>
      <w:r w:rsidR="009A1BA5" w:rsidRPr="00EF4593">
        <w:rPr>
          <w:b/>
          <w:i/>
          <w:sz w:val="28"/>
          <w:szCs w:val="28"/>
        </w:rPr>
        <w:t>вышения квалификации по актуальным вопросам дошкольного образования за последние 3 года»</w:t>
      </w:r>
      <w:r w:rsidR="0077247C">
        <w:rPr>
          <w:b/>
          <w:i/>
          <w:sz w:val="28"/>
          <w:szCs w:val="28"/>
        </w:rPr>
        <w:t xml:space="preserve"> </w:t>
      </w:r>
      <w:r w:rsidR="00F3622B" w:rsidRPr="00EF4593">
        <w:rPr>
          <w:bCs/>
          <w:iCs/>
          <w:sz w:val="28"/>
          <w:szCs w:val="28"/>
        </w:rPr>
        <w:t>и будет полностью подтвержден в случае</w:t>
      </w:r>
      <w:r w:rsidR="0077247C">
        <w:rPr>
          <w:bCs/>
          <w:iCs/>
          <w:sz w:val="28"/>
          <w:szCs w:val="28"/>
        </w:rPr>
        <w:t xml:space="preserve"> </w:t>
      </w:r>
      <w:r w:rsidRPr="00EF4593">
        <w:rPr>
          <w:sz w:val="28"/>
          <w:szCs w:val="28"/>
        </w:rPr>
        <w:t>своевременно</w:t>
      </w:r>
      <w:r w:rsidR="00F3622B" w:rsidRPr="00EF4593">
        <w:rPr>
          <w:sz w:val="28"/>
          <w:szCs w:val="28"/>
        </w:rPr>
        <w:t xml:space="preserve">го </w:t>
      </w:r>
      <w:r w:rsidR="0077247C">
        <w:rPr>
          <w:sz w:val="28"/>
          <w:szCs w:val="28"/>
        </w:rPr>
        <w:t xml:space="preserve">прохождения </w:t>
      </w:r>
      <w:r w:rsidR="00F3622B" w:rsidRPr="00EF4593">
        <w:rPr>
          <w:sz w:val="28"/>
          <w:szCs w:val="28"/>
        </w:rPr>
        <w:t xml:space="preserve">курсов </w:t>
      </w:r>
      <w:r w:rsidRPr="00EF4593">
        <w:rPr>
          <w:sz w:val="28"/>
          <w:szCs w:val="28"/>
        </w:rPr>
        <w:t>повышени</w:t>
      </w:r>
      <w:r w:rsidR="00F3622B" w:rsidRPr="00EF4593">
        <w:rPr>
          <w:sz w:val="28"/>
          <w:szCs w:val="28"/>
        </w:rPr>
        <w:t>я</w:t>
      </w:r>
      <w:r w:rsidRPr="00EF4593">
        <w:rPr>
          <w:sz w:val="28"/>
          <w:szCs w:val="28"/>
        </w:rPr>
        <w:t xml:space="preserve"> квалификации</w:t>
      </w:r>
      <w:r w:rsidR="00F3622B" w:rsidRPr="00EF4593">
        <w:rPr>
          <w:sz w:val="28"/>
          <w:szCs w:val="28"/>
        </w:rPr>
        <w:t xml:space="preserve"> за последние 3 года. </w:t>
      </w:r>
    </w:p>
    <w:p w:rsidR="00A77F06" w:rsidRPr="00EF4593" w:rsidRDefault="00A77F06" w:rsidP="00DC70D4">
      <w:pPr>
        <w:ind w:firstLine="567"/>
        <w:jc w:val="both"/>
        <w:rPr>
          <w:b/>
          <w:bCs/>
          <w:sz w:val="28"/>
          <w:szCs w:val="28"/>
        </w:rPr>
      </w:pPr>
      <w:r w:rsidRPr="00EF4593">
        <w:rPr>
          <w:b/>
          <w:bCs/>
          <w:sz w:val="28"/>
          <w:szCs w:val="28"/>
        </w:rPr>
        <w:t>Развивающая предметно-пространственная среда</w:t>
      </w:r>
    </w:p>
    <w:p w:rsidR="00A77F06" w:rsidRPr="00EF4593" w:rsidRDefault="00A77F06" w:rsidP="002F6B4A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В качестве показателей, характеризующих развивающую предметно</w:t>
      </w:r>
      <w:r w:rsidR="002F6B4A">
        <w:rPr>
          <w:sz w:val="28"/>
          <w:szCs w:val="28"/>
        </w:rPr>
        <w:t>-</w:t>
      </w:r>
      <w:r w:rsidRPr="00EF4593">
        <w:rPr>
          <w:sz w:val="28"/>
          <w:szCs w:val="28"/>
        </w:rPr>
        <w:t xml:space="preserve">пространственную среду (далее PППC) в ДОО, </w:t>
      </w:r>
      <w:r w:rsidR="00584293" w:rsidRPr="00EF4593">
        <w:rPr>
          <w:sz w:val="28"/>
          <w:szCs w:val="28"/>
        </w:rPr>
        <w:t>являются: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25" w:name="_Hlk124777752"/>
      <w:r w:rsidRPr="00EF4593">
        <w:rPr>
          <w:sz w:val="28"/>
          <w:szCs w:val="28"/>
        </w:rPr>
        <w:t>в группе оборудовано как минимум 2 различных центра интересов, кот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рые дают возможность детям приобрести разнообразный опы</w:t>
      </w:r>
      <w:bookmarkEnd w:id="25"/>
      <w:r w:rsidRPr="00EF4593">
        <w:rPr>
          <w:sz w:val="28"/>
          <w:szCs w:val="28"/>
        </w:rPr>
        <w:t>т;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26" w:name="_Hlk124777900"/>
      <w:r w:rsidRPr="00EF4593">
        <w:rPr>
          <w:sz w:val="28"/>
          <w:szCs w:val="28"/>
        </w:rPr>
        <w:t>в группе оборудовано пространство для двигательной активности, в том числе развития крупной и мелкой моторики</w:t>
      </w:r>
      <w:bookmarkEnd w:id="26"/>
      <w:r w:rsidRPr="00EF4593">
        <w:rPr>
          <w:sz w:val="28"/>
          <w:szCs w:val="28"/>
        </w:rPr>
        <w:t>;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27" w:name="_Hlk124778037"/>
      <w:r w:rsidRPr="00EF4593">
        <w:rPr>
          <w:sz w:val="28"/>
          <w:szCs w:val="28"/>
        </w:rPr>
        <w:t>предметно</w:t>
      </w:r>
      <w:r w:rsidR="002F6B4A">
        <w:rPr>
          <w:sz w:val="28"/>
          <w:szCs w:val="28"/>
        </w:rPr>
        <w:t>-</w:t>
      </w:r>
      <w:r w:rsidRPr="00EF4593">
        <w:rPr>
          <w:sz w:val="28"/>
          <w:szCs w:val="28"/>
        </w:rPr>
        <w:t>пространственная среда на свежем воздухе, доступная восп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>танникам группы, соответствует возрастным потребностям воспитанников</w:t>
      </w:r>
      <w:bookmarkEnd w:id="27"/>
      <w:r w:rsidRPr="00EF4593">
        <w:rPr>
          <w:sz w:val="28"/>
          <w:szCs w:val="28"/>
        </w:rPr>
        <w:t>;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28" w:name="_Hlk124778328"/>
      <w:r w:rsidRPr="00EF4593">
        <w:rPr>
          <w:sz w:val="28"/>
          <w:szCs w:val="28"/>
        </w:rPr>
        <w:t>предметно</w:t>
      </w:r>
      <w:r w:rsidR="002F6B4A">
        <w:rPr>
          <w:sz w:val="28"/>
          <w:szCs w:val="28"/>
        </w:rPr>
        <w:t>-</w:t>
      </w:r>
      <w:r w:rsidRPr="00EF4593">
        <w:rPr>
          <w:sz w:val="28"/>
          <w:szCs w:val="28"/>
        </w:rPr>
        <w:t>пространственная среда ДОО, доступная воспитанникам гру</w:t>
      </w:r>
      <w:r w:rsidRPr="00EF4593">
        <w:rPr>
          <w:sz w:val="28"/>
          <w:szCs w:val="28"/>
        </w:rPr>
        <w:t>п</w:t>
      </w:r>
      <w:r w:rsidRPr="00EF4593">
        <w:rPr>
          <w:sz w:val="28"/>
          <w:szCs w:val="28"/>
        </w:rPr>
        <w:t>пы вне группового помещения</w:t>
      </w:r>
      <w:bookmarkEnd w:id="28"/>
      <w:r w:rsidRPr="00EF4593">
        <w:rPr>
          <w:sz w:val="28"/>
          <w:szCs w:val="28"/>
        </w:rPr>
        <w:t>;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29" w:name="_Hlk124778456"/>
      <w:r w:rsidRPr="00EF4593">
        <w:rPr>
          <w:sz w:val="28"/>
          <w:szCs w:val="28"/>
        </w:rPr>
        <w:t>в группе обеспечена возможность разнообразного использования разли</w:t>
      </w:r>
      <w:r w:rsidRPr="00EF4593">
        <w:rPr>
          <w:sz w:val="28"/>
          <w:szCs w:val="28"/>
        </w:rPr>
        <w:t>ч</w:t>
      </w:r>
      <w:r w:rsidRPr="00EF4593">
        <w:rPr>
          <w:sz w:val="28"/>
          <w:szCs w:val="28"/>
        </w:rPr>
        <w:t>ных составляющих предметной среды (детской мебели, матов, мягких модулей, ширм и т.д.)</w:t>
      </w:r>
      <w:bookmarkEnd w:id="29"/>
      <w:r w:rsidRPr="00EF4593">
        <w:rPr>
          <w:sz w:val="28"/>
          <w:szCs w:val="28"/>
        </w:rPr>
        <w:t>;</w:t>
      </w:r>
    </w:p>
    <w:p w:rsidR="00584293" w:rsidRPr="00EF4593" w:rsidRDefault="00584293" w:rsidP="00DC70D4">
      <w:pPr>
        <w:pStyle w:val="ad"/>
        <w:numPr>
          <w:ilvl w:val="0"/>
          <w:numId w:val="13"/>
        </w:numPr>
        <w:ind w:left="0" w:firstLine="567"/>
        <w:rPr>
          <w:sz w:val="28"/>
          <w:szCs w:val="28"/>
        </w:rPr>
      </w:pPr>
      <w:bookmarkStart w:id="30" w:name="_Hlk124779533"/>
      <w:r w:rsidRPr="00EF4593">
        <w:rPr>
          <w:sz w:val="28"/>
          <w:szCs w:val="28"/>
        </w:rPr>
        <w:lastRenderedPageBreak/>
        <w:t>в ДОО созданы условия для обучающихся с ОВЗ</w:t>
      </w:r>
      <w:bookmarkEnd w:id="30"/>
      <w:r w:rsidRPr="00EF4593">
        <w:rPr>
          <w:sz w:val="28"/>
          <w:szCs w:val="28"/>
        </w:rPr>
        <w:t>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bookmarkStart w:id="31" w:name="_Hlk124777890"/>
      <w:r w:rsidRPr="00EF4593">
        <w:rPr>
          <w:sz w:val="28"/>
          <w:szCs w:val="28"/>
        </w:rPr>
        <w:t>Полностью</w:t>
      </w:r>
      <w:r w:rsidRPr="00EF4593">
        <w:rPr>
          <w:sz w:val="28"/>
          <w:szCs w:val="28"/>
        </w:rPr>
        <w:tab/>
        <w:t>подтвержденным</w:t>
      </w:r>
      <w:r w:rsidRPr="00EF4593">
        <w:rPr>
          <w:sz w:val="28"/>
          <w:szCs w:val="28"/>
        </w:rPr>
        <w:tab/>
        <w:t>показатель</w:t>
      </w:r>
      <w:bookmarkEnd w:id="31"/>
      <w:r w:rsidR="0077247C">
        <w:rPr>
          <w:sz w:val="28"/>
          <w:szCs w:val="28"/>
        </w:rPr>
        <w:t xml:space="preserve"> </w:t>
      </w:r>
      <w:r w:rsidR="00BF503A" w:rsidRPr="00EF4593">
        <w:rPr>
          <w:b/>
          <w:bCs/>
          <w:i/>
          <w:iCs/>
          <w:sz w:val="28"/>
          <w:szCs w:val="28"/>
        </w:rPr>
        <w:t>«В группе оборудовано как м</w:t>
      </w:r>
      <w:r w:rsidR="00BF503A" w:rsidRPr="00EF4593">
        <w:rPr>
          <w:b/>
          <w:bCs/>
          <w:i/>
          <w:iCs/>
          <w:sz w:val="28"/>
          <w:szCs w:val="28"/>
        </w:rPr>
        <w:t>и</w:t>
      </w:r>
      <w:r w:rsidR="00BF503A" w:rsidRPr="00EF4593">
        <w:rPr>
          <w:b/>
          <w:bCs/>
          <w:i/>
          <w:iCs/>
          <w:sz w:val="28"/>
          <w:szCs w:val="28"/>
        </w:rPr>
        <w:t xml:space="preserve">нимум 2 различных центра интересов, которые дают возможность детям приобрести разнообразный опыт» </w:t>
      </w:r>
      <w:r w:rsidR="00BF503A" w:rsidRPr="00EF4593">
        <w:rPr>
          <w:sz w:val="28"/>
          <w:szCs w:val="28"/>
        </w:rPr>
        <w:t>считается, если в группах оборудованных центров активности (не менее 2).</w:t>
      </w:r>
    </w:p>
    <w:p w:rsidR="00BF503A" w:rsidRPr="00EF4593" w:rsidRDefault="00BF503A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«В группе оборудовано пространство для двигательной а</w:t>
      </w:r>
      <w:r w:rsidRPr="00EF4593">
        <w:rPr>
          <w:b/>
          <w:bCs/>
          <w:i/>
          <w:iCs/>
          <w:sz w:val="28"/>
          <w:szCs w:val="28"/>
        </w:rPr>
        <w:t>к</w:t>
      </w:r>
      <w:r w:rsidRPr="00EF4593">
        <w:rPr>
          <w:b/>
          <w:bCs/>
          <w:i/>
          <w:iCs/>
          <w:sz w:val="28"/>
          <w:szCs w:val="28"/>
        </w:rPr>
        <w:t xml:space="preserve">тивности, в том числе развития крупной и мелкой моторики» </w:t>
      </w:r>
      <w:r w:rsidRPr="00EF4593">
        <w:rPr>
          <w:sz w:val="28"/>
          <w:szCs w:val="28"/>
        </w:rPr>
        <w:t>подтвержд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ется полностью</w:t>
      </w:r>
      <w:r w:rsidR="0077247C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если есть наличие свободного пространства для организации двигательной активности детей, в том числе развития крупной и мелкой мот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рики, участие в подвижных играх и соревнованиях.</w:t>
      </w:r>
    </w:p>
    <w:p w:rsidR="00BF503A" w:rsidRPr="00EF4593" w:rsidRDefault="00BF503A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="002F6B4A">
        <w:rPr>
          <w:b/>
          <w:bCs/>
          <w:i/>
          <w:iCs/>
          <w:sz w:val="28"/>
          <w:szCs w:val="28"/>
        </w:rPr>
        <w:t>«Предметно-</w:t>
      </w:r>
      <w:r w:rsidRPr="00EF4593">
        <w:rPr>
          <w:b/>
          <w:bCs/>
          <w:i/>
          <w:iCs/>
          <w:sz w:val="28"/>
          <w:szCs w:val="28"/>
        </w:rPr>
        <w:t>пространственная среда на свежем воздухе, доступная воспитанникам группы, соответствует возрастным потребн</w:t>
      </w:r>
      <w:r w:rsidRPr="00EF4593">
        <w:rPr>
          <w:b/>
          <w:bCs/>
          <w:i/>
          <w:iCs/>
          <w:sz w:val="28"/>
          <w:szCs w:val="28"/>
        </w:rPr>
        <w:t>о</w:t>
      </w:r>
      <w:r w:rsidRPr="00EF4593">
        <w:rPr>
          <w:b/>
          <w:bCs/>
          <w:i/>
          <w:iCs/>
          <w:sz w:val="28"/>
          <w:szCs w:val="28"/>
        </w:rPr>
        <w:t xml:space="preserve">стям воспитанников» </w:t>
      </w:r>
      <w:r w:rsidRPr="00EF4593">
        <w:rPr>
          <w:sz w:val="28"/>
          <w:szCs w:val="28"/>
        </w:rPr>
        <w:t>подтверждается полностью</w:t>
      </w:r>
      <w:r w:rsidR="0077247C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если имеется оборудование для организации различных видов деятельности (игровой, познавательно-исследовательской, двигательной, трудовой) и др.</w:t>
      </w:r>
    </w:p>
    <w:p w:rsidR="00BF503A" w:rsidRPr="00EF4593" w:rsidRDefault="00BF503A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="002F6B4A">
        <w:rPr>
          <w:b/>
          <w:bCs/>
          <w:i/>
          <w:iCs/>
          <w:sz w:val="28"/>
          <w:szCs w:val="28"/>
        </w:rPr>
        <w:t>«Предметно-</w:t>
      </w:r>
      <w:r w:rsidR="002D5970" w:rsidRPr="00EF4593">
        <w:rPr>
          <w:b/>
          <w:bCs/>
          <w:i/>
          <w:iCs/>
          <w:sz w:val="28"/>
          <w:szCs w:val="28"/>
        </w:rPr>
        <w:t>пространственная среда ДОО, доступная во</w:t>
      </w:r>
      <w:r w:rsidR="002D5970" w:rsidRPr="00EF4593">
        <w:rPr>
          <w:b/>
          <w:bCs/>
          <w:i/>
          <w:iCs/>
          <w:sz w:val="28"/>
          <w:szCs w:val="28"/>
        </w:rPr>
        <w:t>с</w:t>
      </w:r>
      <w:r w:rsidR="002D5970" w:rsidRPr="00EF4593">
        <w:rPr>
          <w:b/>
          <w:bCs/>
          <w:i/>
          <w:iCs/>
          <w:sz w:val="28"/>
          <w:szCs w:val="28"/>
        </w:rPr>
        <w:t>питанникам группы вне группового помещения»</w:t>
      </w:r>
      <w:r w:rsidR="002D5970" w:rsidRPr="00EF4593">
        <w:rPr>
          <w:sz w:val="28"/>
          <w:szCs w:val="28"/>
        </w:rPr>
        <w:t xml:space="preserve"> подтверждается полностью</w:t>
      </w:r>
      <w:r w:rsidR="0077247C">
        <w:rPr>
          <w:sz w:val="28"/>
          <w:szCs w:val="28"/>
        </w:rPr>
        <w:t>,</w:t>
      </w:r>
      <w:r w:rsidR="002D5970" w:rsidRPr="00EF4593">
        <w:rPr>
          <w:sz w:val="28"/>
          <w:szCs w:val="28"/>
        </w:rPr>
        <w:t xml:space="preserve"> если есть наличие спортивного зала, музыкального зала, специализированных кабинетов (логопеда, психолога и др.), холлов, коридоров и др. Наличие во</w:t>
      </w:r>
      <w:r w:rsidR="002D5970" w:rsidRPr="00EF4593">
        <w:rPr>
          <w:sz w:val="28"/>
          <w:szCs w:val="28"/>
        </w:rPr>
        <w:t>з</w:t>
      </w:r>
      <w:r w:rsidR="002D5970" w:rsidRPr="00EF4593">
        <w:rPr>
          <w:sz w:val="28"/>
          <w:szCs w:val="28"/>
        </w:rPr>
        <w:t>можности разнообразного использования ребёнком различных составляющих предметной среды (детской мебели, матов, мягких модулей, ширм и т.д.)</w:t>
      </w:r>
      <w:r w:rsidR="0077247C">
        <w:rPr>
          <w:sz w:val="28"/>
          <w:szCs w:val="28"/>
        </w:rPr>
        <w:t>,</w:t>
      </w:r>
      <w:r w:rsidR="002D5970" w:rsidRPr="00EF4593">
        <w:rPr>
          <w:sz w:val="28"/>
          <w:szCs w:val="28"/>
        </w:rPr>
        <w:t xml:space="preserve"> в с</w:t>
      </w:r>
      <w:r w:rsidR="002D5970" w:rsidRPr="00EF4593">
        <w:rPr>
          <w:sz w:val="28"/>
          <w:szCs w:val="28"/>
        </w:rPr>
        <w:t>о</w:t>
      </w:r>
      <w:r w:rsidR="002D5970" w:rsidRPr="00EF4593">
        <w:rPr>
          <w:sz w:val="28"/>
          <w:szCs w:val="28"/>
        </w:rPr>
        <w:t>ответствии со своим замыслом, сюжетом игры, в разных функциях.</w:t>
      </w:r>
    </w:p>
    <w:p w:rsidR="002D5970" w:rsidRPr="00EF4593" w:rsidRDefault="002D5970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«В группе обеспечена возможность разнообразного испол</w:t>
      </w:r>
      <w:r w:rsidRPr="00EF4593">
        <w:rPr>
          <w:b/>
          <w:bCs/>
          <w:i/>
          <w:iCs/>
          <w:sz w:val="28"/>
          <w:szCs w:val="28"/>
        </w:rPr>
        <w:t>ь</w:t>
      </w:r>
      <w:r w:rsidRPr="00EF4593">
        <w:rPr>
          <w:b/>
          <w:bCs/>
          <w:i/>
          <w:iCs/>
          <w:sz w:val="28"/>
          <w:szCs w:val="28"/>
        </w:rPr>
        <w:t>зования различных составляющих предметной среды (детской мебели, м</w:t>
      </w:r>
      <w:r w:rsidRPr="00EF4593">
        <w:rPr>
          <w:b/>
          <w:bCs/>
          <w:i/>
          <w:iCs/>
          <w:sz w:val="28"/>
          <w:szCs w:val="28"/>
        </w:rPr>
        <w:t>а</w:t>
      </w:r>
      <w:r w:rsidRPr="00EF4593">
        <w:rPr>
          <w:b/>
          <w:bCs/>
          <w:i/>
          <w:iCs/>
          <w:sz w:val="28"/>
          <w:szCs w:val="28"/>
        </w:rPr>
        <w:t xml:space="preserve">тов, мягких модулей, ширм и т.д.)» </w:t>
      </w:r>
      <w:r w:rsidRPr="00EF4593">
        <w:rPr>
          <w:sz w:val="28"/>
          <w:szCs w:val="28"/>
        </w:rPr>
        <w:t>подтверждается полностью</w:t>
      </w:r>
      <w:r w:rsidR="0077247C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если есть н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личие возможности разнообразного использования ребенком различных с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ставляющих предметной среды (детской мебели, матов, мягких модулей, ширм и т.д.)</w:t>
      </w:r>
      <w:r w:rsidR="0077247C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в соответствии со своим замыслом, сюжетом игры, в разных функциях</w:t>
      </w:r>
      <w:r w:rsidR="00E948D6" w:rsidRPr="00EF4593">
        <w:rPr>
          <w:sz w:val="28"/>
          <w:szCs w:val="28"/>
        </w:rPr>
        <w:t xml:space="preserve">. </w:t>
      </w:r>
      <w:r w:rsidRPr="00EF4593">
        <w:rPr>
          <w:sz w:val="28"/>
          <w:szCs w:val="28"/>
        </w:rPr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</w:t>
      </w:r>
      <w:r w:rsidRPr="00EF4593">
        <w:rPr>
          <w:sz w:val="28"/>
          <w:szCs w:val="28"/>
        </w:rPr>
        <w:t>п</w:t>
      </w:r>
      <w:r w:rsidRPr="00EF4593">
        <w:rPr>
          <w:sz w:val="28"/>
          <w:szCs w:val="28"/>
        </w:rPr>
        <w:t>ной и безопасной.</w:t>
      </w:r>
    </w:p>
    <w:p w:rsidR="00E948D6" w:rsidRPr="00EF4593" w:rsidRDefault="00E948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 xml:space="preserve">«В ДОО созданы условия для обучающихся с ОВЗ» </w:t>
      </w:r>
      <w:r w:rsidRPr="00EF4593">
        <w:rPr>
          <w:sz w:val="28"/>
          <w:szCs w:val="28"/>
        </w:rPr>
        <w:t>подтве</w:t>
      </w:r>
      <w:r w:rsidRPr="00EF4593">
        <w:rPr>
          <w:sz w:val="28"/>
          <w:szCs w:val="28"/>
        </w:rPr>
        <w:t>р</w:t>
      </w:r>
      <w:r w:rsidRPr="00EF4593">
        <w:rPr>
          <w:sz w:val="28"/>
          <w:szCs w:val="28"/>
        </w:rPr>
        <w:t>ждается полностью если:</w:t>
      </w:r>
    </w:p>
    <w:p w:rsidR="00E948D6" w:rsidRPr="00EF4593" w:rsidRDefault="00E948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в ДОО созданы условия в соответствии с перечнем и планом реализации индивидуально ориентированных коррекционных мероприятий, обеспечива</w:t>
      </w:r>
      <w:r w:rsidRPr="00EF4593">
        <w:rPr>
          <w:sz w:val="28"/>
          <w:szCs w:val="28"/>
        </w:rPr>
        <w:t>ю</w:t>
      </w:r>
      <w:r w:rsidRPr="00EF4593">
        <w:rPr>
          <w:sz w:val="28"/>
          <w:szCs w:val="28"/>
        </w:rPr>
        <w:t xml:space="preserve">щих удовлетворение особых образовательных потребностей детей с ОВЗ; </w:t>
      </w:r>
    </w:p>
    <w:p w:rsidR="00E948D6" w:rsidRPr="00EF4593" w:rsidRDefault="00E948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созданы условия для диагностики и коррекции нарушений развития и с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циальной адаптации, оказания ранней коррекционной помощи на основе спец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 xml:space="preserve">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детей; </w:t>
      </w:r>
    </w:p>
    <w:p w:rsidR="00E948D6" w:rsidRPr="00EF4593" w:rsidRDefault="00E948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при организации условий для работы с детьми-инвалидами, осваивающ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 xml:space="preserve">ми Программу, учитывается индивидуальная программа </w:t>
      </w:r>
      <w:r w:rsidR="008F6E42">
        <w:rPr>
          <w:sz w:val="28"/>
          <w:szCs w:val="28"/>
        </w:rPr>
        <w:t>реабилитации ребенка-инвалида. Д</w:t>
      </w:r>
      <w:r w:rsidRPr="00EF4593">
        <w:rPr>
          <w:sz w:val="28"/>
          <w:szCs w:val="28"/>
        </w:rPr>
        <w:t>оступность для воспитанников с ОВЗ и детей-инвалидов, всех п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lastRenderedPageBreak/>
        <w:t xml:space="preserve">мещений, где осуществляется образовательная деятельность; </w:t>
      </w:r>
    </w:p>
    <w:p w:rsidR="00E948D6" w:rsidRPr="00EF4593" w:rsidRDefault="00E948D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свободный доступ детей с ОВЗ, к играм, игрушкам, материалам, пособиям, обеспечивающим все основные виды детской активности.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При оценке PППC важно руководствоваться положением пункта 3.3.5 ФГОС ДО о том, что ДОО самостоятельно определяет средства обучения, в том числе технические, соответствующие материалы (в том числе расходные), и</w:t>
      </w:r>
      <w:r w:rsidRPr="00EF4593">
        <w:rPr>
          <w:sz w:val="28"/>
          <w:szCs w:val="28"/>
        </w:rPr>
        <w:t>г</w:t>
      </w:r>
      <w:r w:rsidRPr="00EF4593">
        <w:rPr>
          <w:sz w:val="28"/>
          <w:szCs w:val="28"/>
        </w:rPr>
        <w:t>ровое, спортивное, оздоровительное оборудование, инвентарь, необходимые для реализации образовательной программы.</w:t>
      </w:r>
    </w:p>
    <w:p w:rsidR="00A77F06" w:rsidRPr="00EF4593" w:rsidRDefault="008F6E42" w:rsidP="00DC7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неполном соответствии РП</w:t>
      </w:r>
      <w:r w:rsidR="00A77F06" w:rsidRPr="00EF4593">
        <w:rPr>
          <w:sz w:val="28"/>
          <w:szCs w:val="28"/>
        </w:rPr>
        <w:t>ПС требованиям ФГОС ДО в экспертном заключении отмечают, какие именно необходимо внести изменения в оснащ</w:t>
      </w:r>
      <w:r w:rsidR="00A77F06" w:rsidRPr="00EF4593">
        <w:rPr>
          <w:sz w:val="28"/>
          <w:szCs w:val="28"/>
        </w:rPr>
        <w:t>е</w:t>
      </w:r>
      <w:r w:rsidR="00A77F06" w:rsidRPr="00EF4593">
        <w:rPr>
          <w:sz w:val="28"/>
          <w:szCs w:val="28"/>
        </w:rPr>
        <w:t>нии PППC или развитии профессиональных компетентностей педагогов, обе</w:t>
      </w:r>
      <w:r w:rsidR="00A77F06" w:rsidRPr="00EF4593">
        <w:rPr>
          <w:sz w:val="28"/>
          <w:szCs w:val="28"/>
        </w:rPr>
        <w:t>с</w:t>
      </w:r>
      <w:r w:rsidR="00A77F06" w:rsidRPr="00EF4593">
        <w:rPr>
          <w:sz w:val="28"/>
          <w:szCs w:val="28"/>
        </w:rPr>
        <w:t>печивающих использование возможностей PППC в образовательной деятельн</w:t>
      </w:r>
      <w:r w:rsidR="00A77F06" w:rsidRPr="00EF4593">
        <w:rPr>
          <w:sz w:val="28"/>
          <w:szCs w:val="28"/>
        </w:rPr>
        <w:t>о</w:t>
      </w:r>
      <w:r w:rsidR="00A77F06" w:rsidRPr="00EF4593">
        <w:rPr>
          <w:sz w:val="28"/>
          <w:szCs w:val="28"/>
        </w:rPr>
        <w:t>сти.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r w:rsidRPr="00EF4593">
        <w:rPr>
          <w:b/>
          <w:bCs/>
          <w:sz w:val="28"/>
          <w:szCs w:val="28"/>
        </w:rPr>
        <w:t>Психолого-педагогические условия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В качестве региональных показателей, характеризующих психолого- пед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гогические условия в ДОО, оценивается их соответствие пункту 3.2. требов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ний ФГОС ДО. В ФГОС ДО выдвигаются следующие требования к психолого-педагогическим условиям:</w:t>
      </w:r>
    </w:p>
    <w:p w:rsidR="00A77F06" w:rsidRPr="00EF4593" w:rsidRDefault="00A77F06" w:rsidP="00DC70D4">
      <w:pPr>
        <w:pStyle w:val="ab"/>
        <w:numPr>
          <w:ilvl w:val="0"/>
          <w:numId w:val="7"/>
        </w:numPr>
        <w:ind w:left="0" w:firstLine="567"/>
      </w:pPr>
      <w:r w:rsidRPr="00EF4593">
        <w:t>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A77F06" w:rsidRPr="00EF4593" w:rsidRDefault="00A77F06" w:rsidP="00DC70D4">
      <w:pPr>
        <w:pStyle w:val="ab"/>
        <w:numPr>
          <w:ilvl w:val="0"/>
          <w:numId w:val="7"/>
        </w:numPr>
        <w:ind w:left="0" w:firstLine="567"/>
      </w:pPr>
      <w:r w:rsidRPr="00EF4593">
        <w:t>поддержка инициативы и самостоятельности детей в специфических для них видах деятельности;</w:t>
      </w:r>
    </w:p>
    <w:p w:rsidR="00E948D6" w:rsidRPr="00EF4593" w:rsidRDefault="00E948D6" w:rsidP="00DC70D4">
      <w:pPr>
        <w:pStyle w:val="ab"/>
        <w:numPr>
          <w:ilvl w:val="0"/>
          <w:numId w:val="7"/>
        </w:numPr>
        <w:ind w:left="0" w:firstLine="567"/>
      </w:pPr>
      <w:r w:rsidRPr="00EF4593"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A77F06" w:rsidRDefault="00A77F06" w:rsidP="00DC70D4">
      <w:pPr>
        <w:pStyle w:val="ab"/>
        <w:numPr>
          <w:ilvl w:val="0"/>
          <w:numId w:val="7"/>
        </w:numPr>
        <w:ind w:left="0" w:firstLine="567"/>
      </w:pPr>
      <w:r w:rsidRPr="00EF4593">
        <w:t>защита детей от всех форм физического и психического насилия.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Полностью подтвержденным показатель </w:t>
      </w:r>
      <w:r w:rsidRPr="00EF4593">
        <w:rPr>
          <w:b/>
          <w:bCs/>
          <w:i/>
          <w:sz w:val="28"/>
          <w:szCs w:val="28"/>
        </w:rPr>
        <w:t>«Поддержка взрослыми добр</w:t>
      </w:r>
      <w:r w:rsidRPr="00EF4593">
        <w:rPr>
          <w:b/>
          <w:bCs/>
          <w:i/>
          <w:sz w:val="28"/>
          <w:szCs w:val="28"/>
        </w:rPr>
        <w:t>о</w:t>
      </w:r>
      <w:r w:rsidRPr="00EF4593">
        <w:rPr>
          <w:b/>
          <w:bCs/>
          <w:i/>
          <w:sz w:val="28"/>
          <w:szCs w:val="28"/>
        </w:rPr>
        <w:t>желательного отношения детей друг к другу и взаимодействия детей друг с другом в разных видах деятельности»</w:t>
      </w:r>
      <w:r w:rsidR="008F6E42">
        <w:rPr>
          <w:b/>
          <w:bCs/>
          <w:i/>
          <w:sz w:val="28"/>
          <w:szCs w:val="28"/>
        </w:rPr>
        <w:t xml:space="preserve"> </w:t>
      </w:r>
      <w:r w:rsidR="00A542A3" w:rsidRPr="00EF4593">
        <w:rPr>
          <w:sz w:val="28"/>
          <w:szCs w:val="28"/>
        </w:rPr>
        <w:t>если:</w:t>
      </w:r>
    </w:p>
    <w:p w:rsidR="00A542A3" w:rsidRPr="00EF4593" w:rsidRDefault="00A542A3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педагоги общаются с детьми дружелюбно, уважительно, вежливо;</w:t>
      </w:r>
    </w:p>
    <w:p w:rsidR="00A542A3" w:rsidRPr="00EF4593" w:rsidRDefault="00A542A3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поддерживают доброжелательные отношения между детьми (предотвр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щают конфликтные ситуации, собственным примером демонстрируют полож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 xml:space="preserve">тельное отношение ко всем детям); </w:t>
      </w:r>
    </w:p>
    <w:p w:rsidR="00A542A3" w:rsidRPr="00EF4593" w:rsidRDefault="00A542A3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сотрудники не ограничивают естественный шум в группе (подвижные и</w:t>
      </w:r>
      <w:r w:rsidRPr="00EF4593">
        <w:rPr>
          <w:sz w:val="28"/>
          <w:szCs w:val="28"/>
        </w:rPr>
        <w:t>г</w:t>
      </w:r>
      <w:r w:rsidRPr="00EF4593">
        <w:rPr>
          <w:sz w:val="28"/>
          <w:szCs w:val="28"/>
        </w:rPr>
        <w:t xml:space="preserve">ры, смех, свободный разговор и пр.); </w:t>
      </w:r>
    </w:p>
    <w:p w:rsidR="00A542A3" w:rsidRPr="00EF4593" w:rsidRDefault="00A542A3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голос взрослого не доминирует над голосами детей.</w:t>
      </w:r>
    </w:p>
    <w:p w:rsidR="00A77F06" w:rsidRPr="00EF4593" w:rsidRDefault="00B816C0" w:rsidP="00DC70D4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28" style="position:absolute;left:0;text-align:left;margin-left:461.15pt;margin-top:54.8pt;width:20.9pt;height:9.3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" fillcolor="#f4f4f4" stroked="f">
            <w10:wrap anchorx="page"/>
          </v:rect>
        </w:pict>
      </w:r>
      <w:r w:rsidR="00A77F06" w:rsidRPr="00EF4593">
        <w:rPr>
          <w:sz w:val="28"/>
          <w:szCs w:val="28"/>
        </w:rPr>
        <w:t xml:space="preserve">Полностью подтвержденным показатель </w:t>
      </w:r>
      <w:r w:rsidR="00A77F06" w:rsidRPr="00EF4593">
        <w:rPr>
          <w:b/>
          <w:bCs/>
          <w:i/>
          <w:sz w:val="28"/>
          <w:szCs w:val="28"/>
        </w:rPr>
        <w:t>«Поддержка инициативы и с</w:t>
      </w:r>
      <w:r w:rsidR="00A77F06" w:rsidRPr="00EF4593">
        <w:rPr>
          <w:b/>
          <w:bCs/>
          <w:i/>
          <w:sz w:val="28"/>
          <w:szCs w:val="28"/>
        </w:rPr>
        <w:t>а</w:t>
      </w:r>
      <w:r w:rsidR="00A77F06" w:rsidRPr="00EF4593">
        <w:rPr>
          <w:b/>
          <w:bCs/>
          <w:i/>
          <w:sz w:val="28"/>
          <w:szCs w:val="28"/>
        </w:rPr>
        <w:t xml:space="preserve">мостоятельности детей в </w:t>
      </w:r>
      <w:r w:rsidR="00A77F06" w:rsidRPr="00EF4593">
        <w:rPr>
          <w:b/>
          <w:bCs/>
          <w:i/>
          <w:iCs/>
          <w:sz w:val="28"/>
          <w:szCs w:val="28"/>
        </w:rPr>
        <w:t>специфических</w:t>
      </w:r>
      <w:r w:rsidR="008F6E42">
        <w:rPr>
          <w:b/>
          <w:bCs/>
          <w:i/>
          <w:iCs/>
          <w:sz w:val="28"/>
          <w:szCs w:val="28"/>
        </w:rPr>
        <w:t xml:space="preserve"> </w:t>
      </w:r>
      <w:r w:rsidR="00A77F06" w:rsidRPr="00EF4593">
        <w:rPr>
          <w:b/>
          <w:bCs/>
          <w:i/>
          <w:sz w:val="28"/>
          <w:szCs w:val="28"/>
        </w:rPr>
        <w:t>для них видах деятельности»</w:t>
      </w:r>
      <w:r w:rsidR="008F6E42">
        <w:rPr>
          <w:b/>
          <w:bCs/>
          <w:i/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оценивается при условии, если педагоги оказывают не директивную помощь детям, предоставляют возможность для свободного выбора детьми деятельн</w:t>
      </w:r>
      <w:r w:rsidR="00A77F06" w:rsidRPr="00EF4593">
        <w:rPr>
          <w:sz w:val="28"/>
          <w:szCs w:val="28"/>
        </w:rPr>
        <w:t>о</w:t>
      </w:r>
      <w:r w:rsidR="00A77F06" w:rsidRPr="00EF4593">
        <w:rPr>
          <w:sz w:val="28"/>
          <w:szCs w:val="28"/>
        </w:rPr>
        <w:t>сти, участников совместной деятельности, принятия детьми решений, выраж</w:t>
      </w:r>
      <w:r w:rsidR="00A77F06" w:rsidRPr="00EF4593">
        <w:rPr>
          <w:sz w:val="28"/>
          <w:szCs w:val="28"/>
        </w:rPr>
        <w:t>е</w:t>
      </w:r>
      <w:r w:rsidR="00A77F06" w:rsidRPr="00EF4593">
        <w:rPr>
          <w:sz w:val="28"/>
          <w:szCs w:val="28"/>
        </w:rPr>
        <w:t>ния своих чувств и мыслей.</w:t>
      </w:r>
    </w:p>
    <w:p w:rsidR="005861F2" w:rsidRPr="00EF4593" w:rsidRDefault="005861F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Показатель «Использование в образовательной деятельности форм и мет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дов работы с детьми, соответствующих их возрастным и индивидуальным ос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 xml:space="preserve">бенностям» подтверждается полностью если: </w:t>
      </w:r>
    </w:p>
    <w:p w:rsidR="005861F2" w:rsidRPr="00EF4593" w:rsidRDefault="005861F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отсутствуют формы и методы работы, направленных на искусственное у</w:t>
      </w:r>
      <w:r w:rsidRPr="00EF4593">
        <w:rPr>
          <w:sz w:val="28"/>
          <w:szCs w:val="28"/>
        </w:rPr>
        <w:t>с</w:t>
      </w:r>
      <w:r w:rsidRPr="00EF4593">
        <w:rPr>
          <w:sz w:val="28"/>
          <w:szCs w:val="28"/>
        </w:rPr>
        <w:lastRenderedPageBreak/>
        <w:t xml:space="preserve">корение развития детей; </w:t>
      </w:r>
    </w:p>
    <w:p w:rsidR="005861F2" w:rsidRPr="00EF4593" w:rsidRDefault="005861F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отсутствуют формы и методы работы, направленных на искусственное з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медление развития детей. </w:t>
      </w:r>
    </w:p>
    <w:p w:rsidR="005861F2" w:rsidRPr="00EF4593" w:rsidRDefault="005861F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Используют в образовательной деятельности формы и методы работы с детьми, соответствующих их возрастным и индивидуальным особенностям.</w:t>
      </w:r>
    </w:p>
    <w:p w:rsidR="00A542A3" w:rsidRPr="00EF4593" w:rsidRDefault="00A77F06" w:rsidP="00DC70D4">
      <w:pPr>
        <w:pStyle w:val="ab"/>
        <w:ind w:firstLine="567"/>
        <w:jc w:val="both"/>
      </w:pPr>
      <w:r w:rsidRPr="00EF4593">
        <w:t xml:space="preserve">Полностью подтвержденным показатель </w:t>
      </w:r>
      <w:r w:rsidRPr="00EF4593">
        <w:rPr>
          <w:b/>
          <w:bCs/>
          <w:i/>
        </w:rPr>
        <w:t>«Защита детей от всех форм физического и психического насилия»</w:t>
      </w:r>
      <w:r w:rsidRPr="00EF4593">
        <w:t xml:space="preserve"> оценивается при условии</w:t>
      </w:r>
      <w:r w:rsidR="00A542A3" w:rsidRPr="00EF4593">
        <w:t xml:space="preserve">: 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если дети находятся в поле зрения педагогов, </w:t>
      </w:r>
      <w:r w:rsidRPr="00EF4593">
        <w:rPr>
          <w:iCs/>
        </w:rPr>
        <w:t>педагоги</w:t>
      </w:r>
      <w:r w:rsidR="008F6E42">
        <w:rPr>
          <w:iCs/>
        </w:rPr>
        <w:t xml:space="preserve"> </w:t>
      </w:r>
      <w:r w:rsidRPr="00EF4593">
        <w:t>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</w:t>
      </w:r>
      <w:r w:rsidR="00A542A3" w:rsidRPr="00EF4593">
        <w:t>;</w:t>
      </w:r>
    </w:p>
    <w:p w:rsidR="00A542A3" w:rsidRPr="00EF4593" w:rsidRDefault="00A542A3" w:rsidP="00DC70D4">
      <w:pPr>
        <w:pStyle w:val="ab"/>
        <w:ind w:firstLine="567"/>
        <w:jc w:val="both"/>
      </w:pPr>
      <w:r w:rsidRPr="00EF4593">
        <w:t>если отсутствуют случаи физического и психологического неблагопол</w:t>
      </w:r>
      <w:r w:rsidRPr="00EF4593">
        <w:t>у</w:t>
      </w:r>
      <w:r w:rsidRPr="00EF4593">
        <w:t>чия, подтвержденные актами о несчастных случаях, справками по результатам рассмотрения жалоб, приказами о принятых мерах неблагополучия предшес</w:t>
      </w:r>
      <w:r w:rsidRPr="00EF4593">
        <w:t>т</w:t>
      </w:r>
      <w:r w:rsidRPr="00EF4593">
        <w:t>вующего мониторингу годового периода.</w:t>
      </w:r>
    </w:p>
    <w:p w:rsidR="00A77F06" w:rsidRDefault="00A77F06" w:rsidP="00DC70D4">
      <w:pPr>
        <w:pStyle w:val="ab"/>
        <w:ind w:firstLine="567"/>
        <w:jc w:val="both"/>
      </w:pPr>
      <w:r w:rsidRPr="00EF4593">
        <w:t xml:space="preserve">При неполном соответствии психолого-педагогических условий </w:t>
      </w:r>
      <w:r w:rsidR="005861F2" w:rsidRPr="00EF4593">
        <w:t>нормати</w:t>
      </w:r>
      <w:r w:rsidR="005861F2" w:rsidRPr="00EF4593">
        <w:t>в</w:t>
      </w:r>
      <w:r w:rsidR="005861F2" w:rsidRPr="00EF4593">
        <w:t xml:space="preserve">ным </w:t>
      </w:r>
      <w:r w:rsidRPr="00EF4593">
        <w:t>требованиям</w:t>
      </w:r>
      <w:r w:rsidR="005861F2" w:rsidRPr="00EF4593">
        <w:t>,</w:t>
      </w:r>
      <w:r w:rsidRPr="00EF4593">
        <w:t xml:space="preserve"> в экспертном заключении отмечают, какие именно необх</w:t>
      </w:r>
      <w:r w:rsidRPr="00EF4593">
        <w:t>о</w:t>
      </w:r>
      <w:r w:rsidRPr="00EF4593">
        <w:t>димо внести изменения в деятельность ДОО, а также какие меры и меропри</w:t>
      </w:r>
      <w:r w:rsidRPr="00EF4593">
        <w:t>я</w:t>
      </w:r>
      <w:r w:rsidRPr="00EF4593">
        <w:t>тия могут улучшить качество психолого-педагогических условий, например: создание условий для развития необходимых профессиональных компетентн</w:t>
      </w:r>
      <w:r w:rsidRPr="00EF4593">
        <w:t>о</w:t>
      </w:r>
      <w:r w:rsidRPr="00EF4593">
        <w:t>стей педагогов с помощью совершенствования методической работы в ДОО, муниципалитете или направление педагогов на обучения по программам д</w:t>
      </w:r>
      <w:r w:rsidRPr="00EF4593">
        <w:t>о</w:t>
      </w:r>
      <w:r w:rsidRPr="00EF4593">
        <w:t>полнительного профессионального образования, разработки и реализации пр</w:t>
      </w:r>
      <w:r w:rsidRPr="00EF4593">
        <w:t>о</w:t>
      </w:r>
      <w:r w:rsidRPr="00EF4593">
        <w:t>граммы по профилактике профессионального выгорания педагогов и т.п.</w:t>
      </w:r>
    </w:p>
    <w:p w:rsidR="00A77F06" w:rsidRDefault="00A77F06" w:rsidP="002F6B4A">
      <w:pPr>
        <w:pStyle w:val="ab"/>
        <w:jc w:val="both"/>
      </w:pPr>
    </w:p>
    <w:p w:rsidR="002F6B4A" w:rsidRDefault="002F6B4A" w:rsidP="002F6B4A">
      <w:pPr>
        <w:pStyle w:val="ab"/>
        <w:jc w:val="both"/>
      </w:pPr>
    </w:p>
    <w:p w:rsidR="006F0D53" w:rsidRPr="00EF4593" w:rsidRDefault="006F0D53" w:rsidP="002F6B4A">
      <w:pPr>
        <w:pStyle w:val="ab"/>
        <w:jc w:val="both"/>
      </w:pPr>
    </w:p>
    <w:p w:rsidR="002F6B4A" w:rsidRDefault="00A77F06" w:rsidP="002F6B4A">
      <w:pPr>
        <w:pStyle w:val="1"/>
        <w:tabs>
          <w:tab w:val="left" w:pos="6154"/>
          <w:tab w:val="left" w:pos="9332"/>
        </w:tabs>
        <w:ind w:left="0"/>
        <w:jc w:val="center"/>
      </w:pPr>
      <w:r w:rsidRPr="00EF4593">
        <w:t>Качество взаимодействия с семьей</w:t>
      </w:r>
    </w:p>
    <w:p w:rsidR="002F6B4A" w:rsidRDefault="00A77F06" w:rsidP="002F6B4A">
      <w:pPr>
        <w:pStyle w:val="1"/>
        <w:tabs>
          <w:tab w:val="left" w:pos="6154"/>
          <w:tab w:val="left" w:pos="9332"/>
        </w:tabs>
        <w:ind w:left="0"/>
        <w:jc w:val="center"/>
      </w:pPr>
      <w:r w:rsidRPr="00EF4593">
        <w:t xml:space="preserve">(участие семьи </w:t>
      </w:r>
      <w:r w:rsidR="002F6B4A">
        <w:t>в образовательной деятельности,</w:t>
      </w:r>
    </w:p>
    <w:p w:rsidR="002F6B4A" w:rsidRDefault="00A77F06" w:rsidP="002F6B4A">
      <w:pPr>
        <w:pStyle w:val="1"/>
        <w:tabs>
          <w:tab w:val="left" w:pos="6154"/>
          <w:tab w:val="left" w:pos="9332"/>
        </w:tabs>
        <w:ind w:left="0"/>
        <w:jc w:val="center"/>
      </w:pPr>
      <w:r w:rsidRPr="00EF4593">
        <w:t>удовлетворенность семьи образовательными услугами,</w:t>
      </w:r>
    </w:p>
    <w:p w:rsidR="00A77F06" w:rsidRDefault="00A77F06" w:rsidP="002F6B4A">
      <w:pPr>
        <w:pStyle w:val="1"/>
        <w:tabs>
          <w:tab w:val="left" w:pos="6154"/>
          <w:tab w:val="left" w:pos="9332"/>
        </w:tabs>
        <w:ind w:left="0"/>
        <w:jc w:val="center"/>
        <w:rPr>
          <w:bCs w:val="0"/>
        </w:rPr>
      </w:pPr>
      <w:r w:rsidRPr="00EF4593">
        <w:t xml:space="preserve">индивидуальная поддержка развития </w:t>
      </w:r>
      <w:r w:rsidRPr="00EF4593">
        <w:rPr>
          <w:bCs w:val="0"/>
        </w:rPr>
        <w:t>детей в семье</w:t>
      </w:r>
      <w:r w:rsidR="0088448A" w:rsidRPr="00EF4593">
        <w:rPr>
          <w:bCs w:val="0"/>
        </w:rPr>
        <w:t>)</w:t>
      </w:r>
    </w:p>
    <w:p w:rsidR="002F6B4A" w:rsidRPr="00EF4593" w:rsidRDefault="002F6B4A" w:rsidP="002F6B4A">
      <w:pPr>
        <w:pStyle w:val="1"/>
        <w:tabs>
          <w:tab w:val="left" w:pos="6154"/>
          <w:tab w:val="left" w:pos="9332"/>
        </w:tabs>
        <w:ind w:left="0"/>
        <w:rPr>
          <w:b w:val="0"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Качество взаимодействия ДОО с семьей определяется по трем составля</w:t>
      </w:r>
      <w:r w:rsidRPr="00EF4593">
        <w:t>ю</w:t>
      </w:r>
      <w:r w:rsidRPr="00EF4593">
        <w:t>щим:</w:t>
      </w:r>
    </w:p>
    <w:p w:rsidR="00332110" w:rsidRDefault="005031AB" w:rsidP="00332110">
      <w:pPr>
        <w:pStyle w:val="ab"/>
        <w:numPr>
          <w:ilvl w:val="0"/>
          <w:numId w:val="14"/>
        </w:numPr>
        <w:ind w:left="0" w:firstLine="567"/>
        <w:jc w:val="both"/>
      </w:pPr>
      <w:r w:rsidRPr="00EF4593">
        <w:t>организация взаимодействия ДОО с семье</w:t>
      </w:r>
      <w:r w:rsidR="00332110">
        <w:t>й (обеспечение государственно-</w:t>
      </w:r>
      <w:r w:rsidRPr="00EF4593">
        <w:t>общественного характера управления в ДОО с привлечением родителей (зако</w:t>
      </w:r>
      <w:r w:rsidRPr="00EF4593">
        <w:t>н</w:t>
      </w:r>
      <w:r w:rsidRPr="00EF4593">
        <w:t>ных представителей));</w:t>
      </w:r>
      <w:bookmarkStart w:id="32" w:name="_Hlk124843584"/>
    </w:p>
    <w:p w:rsidR="00332110" w:rsidRDefault="00A77F06" w:rsidP="00332110">
      <w:pPr>
        <w:pStyle w:val="ab"/>
        <w:numPr>
          <w:ilvl w:val="0"/>
          <w:numId w:val="14"/>
        </w:numPr>
        <w:ind w:left="0" w:firstLine="567"/>
        <w:jc w:val="both"/>
      </w:pPr>
      <w:r w:rsidRPr="00332110">
        <w:t xml:space="preserve">участие </w:t>
      </w:r>
      <w:r w:rsidR="00557955" w:rsidRPr="00332110">
        <w:t>родителей (законных представителей)</w:t>
      </w:r>
      <w:r w:rsidRPr="00332110">
        <w:t xml:space="preserve"> в образовательной де</w:t>
      </w:r>
      <w:r w:rsidRPr="00332110">
        <w:t>я</w:t>
      </w:r>
      <w:r w:rsidRPr="00332110">
        <w:t>тельности</w:t>
      </w:r>
      <w:r w:rsidR="00557955" w:rsidRPr="00332110">
        <w:t xml:space="preserve"> ДОО</w:t>
      </w:r>
      <w:bookmarkEnd w:id="32"/>
      <w:r w:rsidRPr="00332110">
        <w:t>;</w:t>
      </w:r>
      <w:bookmarkStart w:id="33" w:name="_Hlk124844185"/>
    </w:p>
    <w:p w:rsidR="00332110" w:rsidRDefault="00A77F06" w:rsidP="00332110">
      <w:pPr>
        <w:pStyle w:val="ab"/>
        <w:numPr>
          <w:ilvl w:val="0"/>
          <w:numId w:val="14"/>
        </w:numPr>
        <w:ind w:left="0" w:firstLine="567"/>
        <w:jc w:val="both"/>
      </w:pPr>
      <w:r w:rsidRPr="00332110">
        <w:t xml:space="preserve">удовлетворённость </w:t>
      </w:r>
      <w:r w:rsidR="00557955" w:rsidRPr="00332110">
        <w:t>родителей</w:t>
      </w:r>
      <w:r w:rsidRPr="00332110">
        <w:t xml:space="preserve"> образовательными услугами</w:t>
      </w:r>
      <w:bookmarkEnd w:id="33"/>
      <w:r w:rsidRPr="00332110">
        <w:t>;</w:t>
      </w:r>
    </w:p>
    <w:p w:rsidR="00A77F06" w:rsidRPr="00332110" w:rsidRDefault="00557955" w:rsidP="00332110">
      <w:pPr>
        <w:pStyle w:val="ab"/>
        <w:numPr>
          <w:ilvl w:val="0"/>
          <w:numId w:val="14"/>
        </w:numPr>
        <w:ind w:left="0" w:firstLine="567"/>
        <w:jc w:val="both"/>
      </w:pPr>
      <w:r w:rsidRPr="00332110">
        <w:t xml:space="preserve">наличие </w:t>
      </w:r>
      <w:r w:rsidR="00A77F06" w:rsidRPr="00332110">
        <w:t>индивидуальн</w:t>
      </w:r>
      <w:r w:rsidRPr="00332110">
        <w:t>ой</w:t>
      </w:r>
      <w:r w:rsidR="00A77F06" w:rsidRPr="00332110">
        <w:t xml:space="preserve"> поддержк</w:t>
      </w:r>
      <w:r w:rsidRPr="00332110">
        <w:t>и</w:t>
      </w:r>
      <w:r w:rsidR="00A77F06" w:rsidRPr="00332110">
        <w:t xml:space="preserve"> развития детей в семье.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«Участие семьи в образовательной деятельности» оценивается по следу</w:t>
      </w:r>
      <w:r w:rsidRPr="00EF4593">
        <w:t>ю</w:t>
      </w:r>
      <w:r w:rsidRPr="00EF4593">
        <w:t>щим показателям:</w:t>
      </w:r>
    </w:p>
    <w:p w:rsidR="00A77F06" w:rsidRPr="00EF4593" w:rsidRDefault="00A77F06" w:rsidP="00DC70D4">
      <w:pPr>
        <w:tabs>
          <w:tab w:val="left" w:pos="4886"/>
          <w:tab w:val="left" w:pos="8501"/>
        </w:tabs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Показатель</w:t>
      </w:r>
      <w:r w:rsidR="003D2CD5">
        <w:rPr>
          <w:sz w:val="28"/>
          <w:szCs w:val="28"/>
        </w:rPr>
        <w:t xml:space="preserve"> </w:t>
      </w:r>
      <w:r w:rsidR="005031AB" w:rsidRPr="00EF4593">
        <w:rPr>
          <w:b/>
          <w:bCs/>
          <w:i/>
          <w:iCs/>
          <w:sz w:val="28"/>
          <w:szCs w:val="28"/>
        </w:rPr>
        <w:t>«Организация взаимодействия ДОО с семье</w:t>
      </w:r>
      <w:r w:rsidR="00332110">
        <w:rPr>
          <w:b/>
          <w:bCs/>
          <w:i/>
          <w:iCs/>
          <w:sz w:val="28"/>
          <w:szCs w:val="28"/>
        </w:rPr>
        <w:t>й (обеспечение государственно-</w:t>
      </w:r>
      <w:r w:rsidR="005031AB" w:rsidRPr="00EF4593">
        <w:rPr>
          <w:b/>
          <w:bCs/>
          <w:i/>
          <w:iCs/>
          <w:sz w:val="28"/>
          <w:szCs w:val="28"/>
        </w:rPr>
        <w:t>общественного характера управления в ДОО с привлечен</w:t>
      </w:r>
      <w:r w:rsidR="005031AB" w:rsidRPr="00EF4593">
        <w:rPr>
          <w:b/>
          <w:bCs/>
          <w:i/>
          <w:iCs/>
          <w:sz w:val="28"/>
          <w:szCs w:val="28"/>
        </w:rPr>
        <w:t>и</w:t>
      </w:r>
      <w:r w:rsidR="005031AB" w:rsidRPr="00EF4593">
        <w:rPr>
          <w:b/>
          <w:bCs/>
          <w:i/>
          <w:iCs/>
          <w:sz w:val="28"/>
          <w:szCs w:val="28"/>
        </w:rPr>
        <w:lastRenderedPageBreak/>
        <w:t xml:space="preserve">ем родителей (законных представителей)) </w:t>
      </w:r>
      <w:r w:rsidR="005031AB" w:rsidRPr="00EF4593">
        <w:rPr>
          <w:sz w:val="28"/>
          <w:szCs w:val="28"/>
        </w:rPr>
        <w:t>подтверждается наличием дейс</w:t>
      </w:r>
      <w:r w:rsidR="005031AB" w:rsidRPr="00EF4593">
        <w:rPr>
          <w:sz w:val="28"/>
          <w:szCs w:val="28"/>
        </w:rPr>
        <w:t>т</w:t>
      </w:r>
      <w:r w:rsidR="005031AB" w:rsidRPr="00EF4593">
        <w:rPr>
          <w:sz w:val="28"/>
          <w:szCs w:val="28"/>
        </w:rPr>
        <w:t>вующих коллегиальных органов управления.</w:t>
      </w:r>
    </w:p>
    <w:p w:rsidR="00A77F06" w:rsidRPr="00EF4593" w:rsidRDefault="00A77F06" w:rsidP="00DC70D4">
      <w:pPr>
        <w:tabs>
          <w:tab w:val="left" w:pos="2221"/>
          <w:tab w:val="left" w:pos="3185"/>
          <w:tab w:val="left" w:pos="3252"/>
          <w:tab w:val="left" w:pos="3303"/>
          <w:tab w:val="left" w:pos="4315"/>
          <w:tab w:val="left" w:pos="4751"/>
          <w:tab w:val="left" w:pos="4826"/>
          <w:tab w:val="left" w:pos="4881"/>
          <w:tab w:val="left" w:pos="5200"/>
          <w:tab w:val="left" w:pos="5624"/>
          <w:tab w:val="left" w:pos="6141"/>
          <w:tab w:val="left" w:pos="6419"/>
          <w:tab w:val="left" w:pos="6964"/>
          <w:tab w:val="left" w:pos="7687"/>
          <w:tab w:val="left" w:pos="7961"/>
          <w:tab w:val="left" w:pos="8284"/>
          <w:tab w:val="left" w:pos="8774"/>
          <w:tab w:val="left" w:pos="9985"/>
        </w:tabs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="00C3007A" w:rsidRPr="00EF4593">
        <w:rPr>
          <w:b/>
          <w:bCs/>
          <w:i/>
          <w:iCs/>
          <w:sz w:val="28"/>
          <w:szCs w:val="28"/>
        </w:rPr>
        <w:t>«Участие родителей (законных представителей) в образ</w:t>
      </w:r>
      <w:r w:rsidR="00C3007A" w:rsidRPr="00EF4593">
        <w:rPr>
          <w:b/>
          <w:bCs/>
          <w:i/>
          <w:iCs/>
          <w:sz w:val="28"/>
          <w:szCs w:val="28"/>
        </w:rPr>
        <w:t>о</w:t>
      </w:r>
      <w:r w:rsidR="00C3007A" w:rsidRPr="00EF4593">
        <w:rPr>
          <w:b/>
          <w:bCs/>
          <w:i/>
          <w:iCs/>
          <w:sz w:val="28"/>
          <w:szCs w:val="28"/>
        </w:rPr>
        <w:t>вательной деятельности ДОО»</w:t>
      </w:r>
      <w:r w:rsidR="00C3007A" w:rsidRPr="00EF4593">
        <w:rPr>
          <w:sz w:val="28"/>
          <w:szCs w:val="28"/>
        </w:rPr>
        <w:t xml:space="preserve"> отслеживается вовлечением родителей (з</w:t>
      </w:r>
      <w:r w:rsidR="00C3007A" w:rsidRPr="00EF4593">
        <w:rPr>
          <w:sz w:val="28"/>
          <w:szCs w:val="28"/>
        </w:rPr>
        <w:t>а</w:t>
      </w:r>
      <w:r w:rsidR="00C3007A" w:rsidRPr="00EF4593">
        <w:rPr>
          <w:sz w:val="28"/>
          <w:szCs w:val="28"/>
        </w:rPr>
        <w:t>конных представителей) в образовательную деятельность, в том числе посре</w:t>
      </w:r>
      <w:r w:rsidR="00C3007A" w:rsidRPr="00EF4593">
        <w:rPr>
          <w:sz w:val="28"/>
          <w:szCs w:val="28"/>
        </w:rPr>
        <w:t>д</w:t>
      </w:r>
      <w:r w:rsidR="00C3007A" w:rsidRPr="00EF4593">
        <w:rPr>
          <w:sz w:val="28"/>
          <w:szCs w:val="28"/>
        </w:rPr>
        <w:t>ством создания образовательных проектов совместно с семьей на основе выя</w:t>
      </w:r>
      <w:r w:rsidR="00C3007A" w:rsidRPr="00EF4593">
        <w:rPr>
          <w:sz w:val="28"/>
          <w:szCs w:val="28"/>
        </w:rPr>
        <w:t>в</w:t>
      </w:r>
      <w:r w:rsidR="00C3007A" w:rsidRPr="00EF4593">
        <w:rPr>
          <w:sz w:val="28"/>
          <w:szCs w:val="28"/>
        </w:rPr>
        <w:t xml:space="preserve">ления потребностей и поддержки образовательных инициатив семьи. </w:t>
      </w:r>
      <w:r w:rsidR="00C3007A" w:rsidRPr="00EF4593">
        <w:rPr>
          <w:iCs/>
          <w:sz w:val="28"/>
          <w:szCs w:val="28"/>
        </w:rPr>
        <w:t xml:space="preserve">Оценка и </w:t>
      </w:r>
      <w:r w:rsidRPr="00EF4593">
        <w:rPr>
          <w:sz w:val="28"/>
          <w:szCs w:val="28"/>
        </w:rPr>
        <w:t>отслеживание динамики количества родителей (законных представителей) во</w:t>
      </w:r>
      <w:r w:rsidRPr="00EF4593">
        <w:rPr>
          <w:sz w:val="28"/>
          <w:szCs w:val="28"/>
        </w:rPr>
        <w:t>с</w:t>
      </w:r>
      <w:r w:rsidRPr="00EF4593">
        <w:rPr>
          <w:sz w:val="28"/>
          <w:szCs w:val="28"/>
        </w:rPr>
        <w:t>питанников</w:t>
      </w:r>
      <w:r w:rsidR="003D2CD5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ДОО, принявших участие в мероприятиях, позволяет прогнозир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вать качество взаимодействия ДОО с семьей в регионе. Увеличение доли род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>телей, принявших участие в мероприятиях относительно общего количества родителей воспитанников ДОО, позволяет признать эффективным данное н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правление региональной системы дошкольного образования. Сохранение (в случае значения 80% и меньше) или уменьшение значения данного показателя требуют анализа причин, обуславливающих эти тенденции, и внесение измен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>ний в региональную политику, предусматривающую совершенствование вза</w:t>
      </w:r>
      <w:r w:rsidRPr="00EF4593">
        <w:rPr>
          <w:sz w:val="28"/>
          <w:szCs w:val="28"/>
        </w:rPr>
        <w:t>и</w:t>
      </w:r>
      <w:r w:rsidRPr="00EF4593">
        <w:rPr>
          <w:sz w:val="28"/>
          <w:szCs w:val="28"/>
        </w:rPr>
        <w:t>модействия ДОО с семьей.</w:t>
      </w:r>
    </w:p>
    <w:p w:rsidR="009F54E7" w:rsidRPr="00EF4593" w:rsidRDefault="009F54E7" w:rsidP="00DC70D4">
      <w:pPr>
        <w:tabs>
          <w:tab w:val="left" w:pos="2221"/>
          <w:tab w:val="left" w:pos="3185"/>
          <w:tab w:val="left" w:pos="3252"/>
          <w:tab w:val="left" w:pos="3303"/>
          <w:tab w:val="left" w:pos="4315"/>
          <w:tab w:val="left" w:pos="4751"/>
          <w:tab w:val="left" w:pos="4826"/>
          <w:tab w:val="left" w:pos="4881"/>
          <w:tab w:val="left" w:pos="5200"/>
          <w:tab w:val="left" w:pos="5624"/>
          <w:tab w:val="left" w:pos="6141"/>
          <w:tab w:val="left" w:pos="6419"/>
          <w:tab w:val="left" w:pos="6964"/>
          <w:tab w:val="left" w:pos="7687"/>
          <w:tab w:val="left" w:pos="7961"/>
          <w:tab w:val="left" w:pos="8284"/>
          <w:tab w:val="left" w:pos="8774"/>
          <w:tab w:val="left" w:pos="9985"/>
        </w:tabs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«Удовлетворённость родителей образовательными услуг</w:t>
      </w:r>
      <w:r w:rsidRPr="00EF4593">
        <w:rPr>
          <w:b/>
          <w:bCs/>
          <w:i/>
          <w:iCs/>
          <w:sz w:val="28"/>
          <w:szCs w:val="28"/>
        </w:rPr>
        <w:t>а</w:t>
      </w:r>
      <w:r w:rsidRPr="00EF4593">
        <w:rPr>
          <w:b/>
          <w:bCs/>
          <w:i/>
          <w:iCs/>
          <w:sz w:val="28"/>
          <w:szCs w:val="28"/>
        </w:rPr>
        <w:t>ми»</w:t>
      </w:r>
      <w:r w:rsidRPr="00EF4593">
        <w:rPr>
          <w:sz w:val="28"/>
          <w:szCs w:val="28"/>
        </w:rPr>
        <w:t xml:space="preserve"> подтверждается результатами анкетирования родителей (законных пре</w:t>
      </w:r>
      <w:r w:rsidRPr="00EF4593">
        <w:rPr>
          <w:sz w:val="28"/>
          <w:szCs w:val="28"/>
        </w:rPr>
        <w:t>д</w:t>
      </w:r>
      <w:r w:rsidRPr="00EF4593">
        <w:rPr>
          <w:sz w:val="28"/>
          <w:szCs w:val="28"/>
        </w:rPr>
        <w:t>ставителей) по результатам ВСОКО за предшествующий мониторингу год.</w:t>
      </w:r>
    </w:p>
    <w:p w:rsidR="00A77F06" w:rsidRPr="003D2CD5" w:rsidRDefault="00A77F06" w:rsidP="003D2CD5">
      <w:pPr>
        <w:tabs>
          <w:tab w:val="left" w:pos="2232"/>
          <w:tab w:val="left" w:pos="4723"/>
          <w:tab w:val="left" w:pos="6220"/>
          <w:tab w:val="left" w:pos="6272"/>
          <w:tab w:val="left" w:pos="6714"/>
          <w:tab w:val="left" w:pos="7712"/>
          <w:tab w:val="left" w:pos="9137"/>
          <w:tab w:val="left" w:pos="9276"/>
        </w:tabs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 xml:space="preserve">Показатель </w:t>
      </w:r>
      <w:r w:rsidRPr="00EF4593">
        <w:rPr>
          <w:b/>
          <w:bCs/>
          <w:i/>
          <w:iCs/>
          <w:sz w:val="28"/>
          <w:szCs w:val="28"/>
        </w:rPr>
        <w:t>«</w:t>
      </w:r>
      <w:r w:rsidR="00557955" w:rsidRPr="00EF4593">
        <w:rPr>
          <w:b/>
          <w:bCs/>
          <w:i/>
          <w:iCs/>
          <w:sz w:val="28"/>
          <w:szCs w:val="28"/>
        </w:rPr>
        <w:t>Наличие и</w:t>
      </w:r>
      <w:r w:rsidRPr="00EF4593">
        <w:rPr>
          <w:b/>
          <w:bCs/>
          <w:i/>
          <w:iCs/>
          <w:sz w:val="28"/>
          <w:szCs w:val="28"/>
        </w:rPr>
        <w:t>ндивидуальн</w:t>
      </w:r>
      <w:r w:rsidR="00557955" w:rsidRPr="00EF4593">
        <w:rPr>
          <w:b/>
          <w:bCs/>
          <w:i/>
          <w:iCs/>
          <w:sz w:val="28"/>
          <w:szCs w:val="28"/>
        </w:rPr>
        <w:t>ой</w:t>
      </w:r>
      <w:r w:rsidRPr="00EF4593">
        <w:rPr>
          <w:b/>
          <w:bCs/>
          <w:i/>
          <w:iCs/>
          <w:sz w:val="28"/>
          <w:szCs w:val="28"/>
        </w:rPr>
        <w:t xml:space="preserve"> поддержк</w:t>
      </w:r>
      <w:r w:rsidR="00557955" w:rsidRPr="00EF4593">
        <w:rPr>
          <w:b/>
          <w:bCs/>
          <w:i/>
          <w:iCs/>
          <w:sz w:val="28"/>
          <w:szCs w:val="28"/>
        </w:rPr>
        <w:t>и</w:t>
      </w:r>
      <w:r w:rsidRPr="00EF4593">
        <w:rPr>
          <w:b/>
          <w:bCs/>
          <w:i/>
          <w:iCs/>
          <w:sz w:val="28"/>
          <w:szCs w:val="28"/>
        </w:rPr>
        <w:t xml:space="preserve"> развития детей в с</w:t>
      </w:r>
      <w:r w:rsidRPr="00EF4593">
        <w:rPr>
          <w:b/>
          <w:bCs/>
          <w:i/>
          <w:iCs/>
          <w:sz w:val="28"/>
          <w:szCs w:val="28"/>
        </w:rPr>
        <w:t>е</w:t>
      </w:r>
      <w:r w:rsidRPr="00EF4593">
        <w:rPr>
          <w:b/>
          <w:bCs/>
          <w:i/>
          <w:iCs/>
          <w:sz w:val="28"/>
          <w:szCs w:val="28"/>
        </w:rPr>
        <w:t>мье</w:t>
      </w:r>
      <w:r w:rsidR="00557955" w:rsidRPr="00EF4593">
        <w:rPr>
          <w:b/>
          <w:bCs/>
          <w:i/>
          <w:iCs/>
          <w:sz w:val="28"/>
          <w:szCs w:val="28"/>
        </w:rPr>
        <w:t>»</w:t>
      </w:r>
      <w:r w:rsidRPr="00EF4593">
        <w:rPr>
          <w:sz w:val="28"/>
          <w:szCs w:val="28"/>
        </w:rPr>
        <w:t xml:space="preserve"> оценивается полностью</w:t>
      </w:r>
      <w:r w:rsidR="003D2CD5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подтвержденным</w:t>
      </w:r>
      <w:r w:rsidR="003D2CD5">
        <w:rPr>
          <w:sz w:val="28"/>
          <w:szCs w:val="28"/>
        </w:rPr>
        <w:t>,</w:t>
      </w:r>
      <w:r w:rsidRPr="00EF4593">
        <w:rPr>
          <w:sz w:val="28"/>
          <w:szCs w:val="28"/>
        </w:rPr>
        <w:t xml:space="preserve"> </w:t>
      </w:r>
      <w:r w:rsidR="00332110">
        <w:rPr>
          <w:sz w:val="28"/>
          <w:szCs w:val="28"/>
        </w:rPr>
        <w:t xml:space="preserve">при </w:t>
      </w:r>
      <w:r w:rsidRPr="00EF4593">
        <w:rPr>
          <w:sz w:val="28"/>
          <w:szCs w:val="28"/>
        </w:rPr>
        <w:t>наличии</w:t>
      </w:r>
      <w:r w:rsidR="003D2CD5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аналитических м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териалов ДОО</w:t>
      </w:r>
      <w:r w:rsidR="003D2CD5">
        <w:rPr>
          <w:sz w:val="28"/>
          <w:szCs w:val="28"/>
        </w:rPr>
        <w:t xml:space="preserve"> п</w:t>
      </w:r>
      <w:r w:rsidRPr="00EF4593">
        <w:rPr>
          <w:sz w:val="28"/>
          <w:szCs w:val="28"/>
        </w:rPr>
        <w:t>о результатам изучения удовлетворенности</w:t>
      </w:r>
      <w:r w:rsidR="003D2CD5">
        <w:rPr>
          <w:sz w:val="28"/>
          <w:szCs w:val="28"/>
        </w:rPr>
        <w:t xml:space="preserve"> </w:t>
      </w:r>
      <w:r w:rsidRPr="003D2CD5">
        <w:rPr>
          <w:sz w:val="28"/>
          <w:szCs w:val="28"/>
        </w:rPr>
        <w:t>семьи образов</w:t>
      </w:r>
      <w:r w:rsidRPr="003D2CD5">
        <w:rPr>
          <w:sz w:val="28"/>
          <w:szCs w:val="28"/>
        </w:rPr>
        <w:t>а</w:t>
      </w:r>
      <w:r w:rsidRPr="003D2CD5">
        <w:rPr>
          <w:sz w:val="28"/>
          <w:szCs w:val="28"/>
        </w:rPr>
        <w:t>тельными услугами</w:t>
      </w:r>
      <w:r w:rsidR="00557955" w:rsidRPr="003D2CD5">
        <w:rPr>
          <w:sz w:val="28"/>
          <w:szCs w:val="28"/>
        </w:rPr>
        <w:t>, при организации консультативной, просветительской, профилактической работы в рамках деятельности консультационных центров (пунктов) в ДОО</w:t>
      </w:r>
      <w:r w:rsidR="005031AB" w:rsidRPr="003D2CD5">
        <w:rPr>
          <w:sz w:val="28"/>
          <w:szCs w:val="28"/>
        </w:rPr>
        <w:t xml:space="preserve">, </w:t>
      </w:r>
      <w:r w:rsidRPr="003D2CD5">
        <w:rPr>
          <w:sz w:val="28"/>
          <w:szCs w:val="28"/>
        </w:rPr>
        <w:t>наличи</w:t>
      </w:r>
      <w:r w:rsidR="005031AB" w:rsidRPr="003D2CD5">
        <w:rPr>
          <w:sz w:val="28"/>
          <w:szCs w:val="28"/>
        </w:rPr>
        <w:t>е</w:t>
      </w:r>
      <w:r w:rsidRPr="003D2CD5">
        <w:rPr>
          <w:sz w:val="28"/>
          <w:szCs w:val="28"/>
        </w:rPr>
        <w:t xml:space="preserve"> документов, обеспечивающих разнообразные формы поддержки развития</w:t>
      </w:r>
      <w:r w:rsidR="003D2CD5">
        <w:rPr>
          <w:sz w:val="28"/>
          <w:szCs w:val="28"/>
        </w:rPr>
        <w:t xml:space="preserve"> </w:t>
      </w:r>
      <w:r w:rsidRPr="003D2CD5">
        <w:rPr>
          <w:sz w:val="28"/>
          <w:szCs w:val="28"/>
        </w:rPr>
        <w:t>ребенка в семье (утвержденный график работы индивид</w:t>
      </w:r>
      <w:r w:rsidRPr="003D2CD5">
        <w:rPr>
          <w:sz w:val="28"/>
          <w:szCs w:val="28"/>
        </w:rPr>
        <w:t>у</w:t>
      </w:r>
      <w:r w:rsidRPr="003D2CD5">
        <w:rPr>
          <w:sz w:val="28"/>
          <w:szCs w:val="28"/>
        </w:rPr>
        <w:t>альных консультаций специалистов ДОО, положение о психолого-педагогическом консилиуме ДОО и т.п.).</w:t>
      </w:r>
    </w:p>
    <w:p w:rsidR="00A77F06" w:rsidRPr="00EF4593" w:rsidRDefault="00A77F06" w:rsidP="00DC70D4">
      <w:pPr>
        <w:pStyle w:val="ab"/>
        <w:ind w:firstLine="567"/>
        <w:jc w:val="both"/>
      </w:pPr>
    </w:p>
    <w:p w:rsidR="00332110" w:rsidRDefault="00A77F06" w:rsidP="00332110">
      <w:pPr>
        <w:pStyle w:val="ab"/>
        <w:jc w:val="center"/>
        <w:rPr>
          <w:b/>
          <w:bCs/>
        </w:rPr>
      </w:pPr>
      <w:r w:rsidRPr="00EF4593">
        <w:rPr>
          <w:b/>
          <w:bCs/>
        </w:rPr>
        <w:t>Обеспечение здоровья, безопасности, качества услуг</w:t>
      </w:r>
    </w:p>
    <w:p w:rsidR="00A77F06" w:rsidRDefault="00A77F06" w:rsidP="00332110">
      <w:pPr>
        <w:pStyle w:val="ab"/>
        <w:jc w:val="center"/>
        <w:rPr>
          <w:b/>
          <w:bCs/>
        </w:rPr>
      </w:pPr>
      <w:r w:rsidRPr="00EF4593">
        <w:rPr>
          <w:b/>
          <w:bCs/>
        </w:rPr>
        <w:t>по присмотру</w:t>
      </w:r>
      <w:r w:rsidR="003D2CD5">
        <w:rPr>
          <w:b/>
          <w:bCs/>
        </w:rPr>
        <w:t xml:space="preserve"> и </w:t>
      </w:r>
      <w:r w:rsidRPr="00EF4593">
        <w:rPr>
          <w:b/>
          <w:bCs/>
        </w:rPr>
        <w:t xml:space="preserve"> уходу</w:t>
      </w:r>
    </w:p>
    <w:p w:rsidR="00332110" w:rsidRPr="00EF4593" w:rsidRDefault="00332110" w:rsidP="00332110">
      <w:pPr>
        <w:pStyle w:val="ab"/>
        <w:rPr>
          <w:b/>
          <w:bCs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Обеспечение здоровья, безопасности, качества услуг по присмотру и уходу оценивается по следующим показателям:</w:t>
      </w:r>
    </w:p>
    <w:p w:rsidR="00D43388" w:rsidRPr="00EF4593" w:rsidRDefault="003D2CD5" w:rsidP="00DC70D4">
      <w:pPr>
        <w:pStyle w:val="ab"/>
        <w:ind w:firstLine="567"/>
        <w:jc w:val="both"/>
      </w:pPr>
      <w:r>
        <w:t>•</w:t>
      </w:r>
      <w:r>
        <w:tab/>
        <w:t>наличие мероприятий</w:t>
      </w:r>
      <w:r w:rsidR="00D43388" w:rsidRPr="00EF4593">
        <w:t xml:space="preserve"> по сохранению и укреплению здоровья воспита</w:t>
      </w:r>
      <w:r w:rsidR="00D43388" w:rsidRPr="00EF4593">
        <w:t>н</w:t>
      </w:r>
      <w:r w:rsidR="00D43388" w:rsidRPr="00EF4593">
        <w:t>ников;</w:t>
      </w:r>
    </w:p>
    <w:p w:rsidR="00D43388" w:rsidRPr="00EF4593" w:rsidRDefault="00D43388" w:rsidP="00DC70D4">
      <w:pPr>
        <w:pStyle w:val="ab"/>
        <w:ind w:firstLine="567"/>
        <w:jc w:val="both"/>
      </w:pPr>
      <w:r w:rsidRPr="00EF4593">
        <w:t>•</w:t>
      </w:r>
      <w:r w:rsidRPr="00EF4593">
        <w:tab/>
      </w:r>
      <w:bookmarkStart w:id="34" w:name="_Hlk124851594"/>
      <w:r w:rsidRPr="00EF4593">
        <w:t>в ДОО организовано медицинское обслуживание в соответствии с дейс</w:t>
      </w:r>
      <w:r w:rsidRPr="00EF4593">
        <w:t>т</w:t>
      </w:r>
      <w:r w:rsidRPr="00EF4593">
        <w:t>вующим законодательством в сфере образования и здравоохранения</w:t>
      </w:r>
      <w:bookmarkEnd w:id="34"/>
      <w:r w:rsidRPr="00EF4593">
        <w:t>;</w:t>
      </w:r>
    </w:p>
    <w:p w:rsidR="00D43388" w:rsidRPr="00EF4593" w:rsidRDefault="00216F47" w:rsidP="00DC70D4">
      <w:pPr>
        <w:pStyle w:val="ab"/>
        <w:numPr>
          <w:ilvl w:val="0"/>
          <w:numId w:val="12"/>
        </w:numPr>
        <w:ind w:left="0" w:firstLine="567"/>
        <w:jc w:val="both"/>
      </w:pPr>
      <w:bookmarkStart w:id="35" w:name="_Hlk124852079"/>
      <w:r w:rsidRPr="00EF4593">
        <w:t>в ДОО организован процесс питания в соответствии с установленными требованиями</w:t>
      </w:r>
      <w:bookmarkEnd w:id="35"/>
      <w:r w:rsidRPr="00EF4593">
        <w:t>;</w:t>
      </w:r>
    </w:p>
    <w:p w:rsidR="00D43388" w:rsidRPr="00EF4593" w:rsidRDefault="00D43388" w:rsidP="00DC70D4">
      <w:pPr>
        <w:pStyle w:val="ab"/>
        <w:ind w:firstLine="567"/>
        <w:jc w:val="both"/>
      </w:pPr>
      <w:r w:rsidRPr="00EF4593">
        <w:t>•</w:t>
      </w:r>
      <w:r w:rsidRPr="00EF4593">
        <w:tab/>
      </w:r>
      <w:r w:rsidR="00216F47" w:rsidRPr="00EF4593">
        <w:t>обеспечена безопасность внутреннего помещения ДОО (группового и вне</w:t>
      </w:r>
      <w:r w:rsidR="003D2CD5">
        <w:t xml:space="preserve"> </w:t>
      </w:r>
      <w:r w:rsidR="00216F47" w:rsidRPr="00EF4593">
        <w:t>группового): соответствие требованиям СанПиН и нормативам, правилам п</w:t>
      </w:r>
      <w:r w:rsidR="00216F47" w:rsidRPr="00EF4593">
        <w:t>о</w:t>
      </w:r>
      <w:r w:rsidR="00216F47" w:rsidRPr="00EF4593">
        <w:t>жарной безопасности и другим правилам безопасности;</w:t>
      </w:r>
    </w:p>
    <w:p w:rsidR="003A6658" w:rsidRPr="00EF4593" w:rsidRDefault="003A6658" w:rsidP="005F1542">
      <w:pPr>
        <w:pStyle w:val="ab"/>
        <w:numPr>
          <w:ilvl w:val="0"/>
          <w:numId w:val="12"/>
        </w:numPr>
        <w:ind w:left="0" w:firstLine="567"/>
        <w:jc w:val="both"/>
      </w:pPr>
      <w:bookmarkStart w:id="36" w:name="_Hlk124852751"/>
      <w:r w:rsidRPr="00EF4593">
        <w:t>обеспечена безопасность территории ДОО для прогулок на свежем возд</w:t>
      </w:r>
      <w:r w:rsidRPr="00EF4593">
        <w:t>у</w:t>
      </w:r>
      <w:r w:rsidRPr="00EF4593">
        <w:lastRenderedPageBreak/>
        <w:t>хе</w:t>
      </w:r>
      <w:bookmarkEnd w:id="36"/>
      <w:r w:rsidRPr="00EF4593">
        <w:t>.</w:t>
      </w:r>
    </w:p>
    <w:p w:rsidR="00A73CF1" w:rsidRPr="00EF4593" w:rsidRDefault="00332110" w:rsidP="00DC70D4">
      <w:pPr>
        <w:pStyle w:val="ab"/>
        <w:ind w:firstLine="567"/>
        <w:jc w:val="both"/>
      </w:pPr>
      <w:r>
        <w:t xml:space="preserve">Показатель </w:t>
      </w:r>
      <w:r w:rsidR="00A77F06" w:rsidRPr="00EF4593">
        <w:rPr>
          <w:b/>
          <w:bCs/>
          <w:i/>
          <w:iCs/>
        </w:rPr>
        <w:t>«Наличие мероприятий по сохранению и укреплению здор</w:t>
      </w:r>
      <w:r w:rsidR="00A77F06" w:rsidRPr="00EF4593">
        <w:rPr>
          <w:b/>
          <w:bCs/>
          <w:i/>
          <w:iCs/>
        </w:rPr>
        <w:t>о</w:t>
      </w:r>
      <w:r w:rsidR="00A77F06" w:rsidRPr="00EF4593">
        <w:rPr>
          <w:b/>
          <w:bCs/>
          <w:i/>
          <w:iCs/>
        </w:rPr>
        <w:t>вья воспитанников»</w:t>
      </w:r>
      <w:r w:rsidR="003D2CD5">
        <w:rPr>
          <w:b/>
          <w:bCs/>
          <w:i/>
          <w:iCs/>
        </w:rPr>
        <w:t xml:space="preserve"> </w:t>
      </w:r>
      <w:r w:rsidR="00A77F06" w:rsidRPr="00EF4593">
        <w:t>оценивается полностью подтвержденным</w:t>
      </w:r>
      <w:r w:rsidR="00A73CF1" w:rsidRPr="00EF4593">
        <w:t>,</w:t>
      </w:r>
      <w:r w:rsidR="003D2CD5">
        <w:t xml:space="preserve"> </w:t>
      </w:r>
      <w:r w:rsidR="00A77F06" w:rsidRPr="00EF4593">
        <w:t>если в ДОО о</w:t>
      </w:r>
      <w:r w:rsidR="00A77F06" w:rsidRPr="00EF4593">
        <w:t>р</w:t>
      </w:r>
      <w:r w:rsidR="00A77F06" w:rsidRPr="00EF4593">
        <w:t>ганизован регулярный мониторинг за состоянием здоровья воспитанников, у</w:t>
      </w:r>
      <w:r w:rsidR="00A77F06" w:rsidRPr="00EF4593">
        <w:t>т</w:t>
      </w:r>
      <w:r w:rsidR="00A77F06" w:rsidRPr="00EF4593">
        <w:t>верждены локальные акты по сохранению и укреплению здоровья детей, (ре</w:t>
      </w:r>
      <w:r w:rsidR="00A77F06" w:rsidRPr="00EF4593">
        <w:t>а</w:t>
      </w:r>
      <w:r w:rsidR="00A77F06" w:rsidRPr="00EF4593">
        <w:t>лизуется Положение о контроле за состоянием здоровья воспитанников; Пол</w:t>
      </w:r>
      <w:r w:rsidR="00A77F06" w:rsidRPr="00EF4593">
        <w:t>о</w:t>
      </w:r>
      <w:r w:rsidR="00A77F06" w:rsidRPr="00EF4593">
        <w:t>жение об охране жизни и здоровья воспитанников; программы долечивания; заполнены медицинские карты; осуществляются контрольные процедуры за с</w:t>
      </w:r>
      <w:r w:rsidR="00A77F06" w:rsidRPr="00EF4593">
        <w:t>а</w:t>
      </w:r>
      <w:r w:rsidR="00A77F06" w:rsidRPr="00EF4593">
        <w:t>нитарно-ги</w:t>
      </w:r>
      <w:r w:rsidR="003D2CD5">
        <w:t>гиеническим состоянием помещений</w:t>
      </w:r>
      <w:r w:rsidR="00A77F06" w:rsidRPr="00EF4593">
        <w:t xml:space="preserve">, оборудования, территории в соответствии с санитарными правилами; отсутствуют замечания со стороны Роспотребнадзора). </w:t>
      </w:r>
    </w:p>
    <w:p w:rsidR="00D43388" w:rsidRPr="00EF4593" w:rsidRDefault="00D43388" w:rsidP="00DC70D4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  <w:iCs/>
        </w:rPr>
        <w:t>«В ДОО организовано медицинское обслуживание в соо</w:t>
      </w:r>
      <w:r w:rsidRPr="00EF4593">
        <w:rPr>
          <w:b/>
          <w:bCs/>
          <w:i/>
          <w:iCs/>
        </w:rPr>
        <w:t>т</w:t>
      </w:r>
      <w:r w:rsidRPr="00EF4593">
        <w:rPr>
          <w:b/>
          <w:bCs/>
          <w:i/>
          <w:iCs/>
        </w:rPr>
        <w:t>ветствии с действующим законодательством в сфере образования и здр</w:t>
      </w:r>
      <w:r w:rsidRPr="00EF4593">
        <w:rPr>
          <w:b/>
          <w:bCs/>
          <w:i/>
          <w:iCs/>
        </w:rPr>
        <w:t>а</w:t>
      </w:r>
      <w:r w:rsidRPr="00EF4593">
        <w:rPr>
          <w:b/>
          <w:bCs/>
          <w:i/>
          <w:iCs/>
        </w:rPr>
        <w:t>воохранения»</w:t>
      </w:r>
      <w:r w:rsidRPr="00EF4593">
        <w:t xml:space="preserve"> подтверждается, если есть:</w:t>
      </w:r>
    </w:p>
    <w:p w:rsidR="00D43388" w:rsidRPr="00EF4593" w:rsidRDefault="00D43388" w:rsidP="00DC70D4">
      <w:pPr>
        <w:pStyle w:val="ab"/>
        <w:ind w:firstLine="567"/>
        <w:jc w:val="both"/>
      </w:pPr>
      <w:r w:rsidRPr="00EF4593">
        <w:t>наличие лицензии на медицинскую деятельность, отсутствуют вакансии медперсонала;</w:t>
      </w:r>
    </w:p>
    <w:p w:rsidR="00D43388" w:rsidRPr="00EF4593" w:rsidRDefault="00D43388" w:rsidP="00DC70D4">
      <w:pPr>
        <w:pStyle w:val="ab"/>
        <w:ind w:firstLine="567"/>
        <w:jc w:val="both"/>
      </w:pPr>
      <w:r w:rsidRPr="00EF4593">
        <w:t>м</w:t>
      </w:r>
      <w:r w:rsidR="00A77F06" w:rsidRPr="00EF4593">
        <w:t>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 выполнения санитарно-противоэпидемического режима и профилактических мероприятий)</w:t>
      </w:r>
      <w:r w:rsidRPr="00EF4593">
        <w:t>.</w:t>
      </w:r>
    </w:p>
    <w:p w:rsidR="00216F47" w:rsidRPr="00EF4593" w:rsidRDefault="00216F47" w:rsidP="00DC70D4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  <w:iCs/>
        </w:rPr>
        <w:t>«В ДОО организован процесс питания в соответствии</w:t>
      </w:r>
      <w:r w:rsidR="005A6A0A">
        <w:rPr>
          <w:b/>
          <w:bCs/>
          <w:i/>
          <w:iCs/>
        </w:rPr>
        <w:t xml:space="preserve"> </w:t>
      </w:r>
      <w:r w:rsidRPr="00EF4593">
        <w:rPr>
          <w:b/>
          <w:bCs/>
          <w:i/>
          <w:iCs/>
        </w:rPr>
        <w:t xml:space="preserve">с установленными требованиями» </w:t>
      </w:r>
      <w:r w:rsidRPr="00EF4593">
        <w:t>подтверждается полностью если отсутств</w:t>
      </w:r>
      <w:r w:rsidRPr="00EF4593">
        <w:t>у</w:t>
      </w:r>
      <w:r w:rsidRPr="00EF4593">
        <w:t>ют замечания в организации питания органов контроля и надзора в течение предшествующего мониторингу годового периода.</w:t>
      </w:r>
    </w:p>
    <w:p w:rsidR="00A77F06" w:rsidRPr="00EF4593" w:rsidRDefault="00B816C0" w:rsidP="00DC70D4">
      <w:pPr>
        <w:pStyle w:val="ab"/>
        <w:ind w:firstLine="567"/>
        <w:jc w:val="both"/>
      </w:pPr>
      <w:r>
        <w:pict>
          <v:rect id="Прямоугольник 4" o:spid="_x0000_s1027" style="position:absolute;left:0;text-align:left;margin-left:261.05pt;margin-top:311.2pt;width:20.4pt;height:9.3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" fillcolor="#f0f0f0" stroked="f">
            <w10:wrap anchorx="page"/>
          </v:rect>
        </w:pict>
      </w:r>
      <w:bookmarkStart w:id="37" w:name="_Hlk124852086"/>
      <w:r w:rsidR="00A77F06" w:rsidRPr="00EF4593">
        <w:t>Показатель</w:t>
      </w:r>
      <w:bookmarkEnd w:id="37"/>
      <w:r w:rsidR="005A6A0A">
        <w:t xml:space="preserve"> </w:t>
      </w:r>
      <w:r w:rsidR="00216F47" w:rsidRPr="00EF4593">
        <w:rPr>
          <w:b/>
          <w:bCs/>
          <w:i/>
          <w:iCs/>
        </w:rPr>
        <w:t>«Обеспечена безопасность внутреннего помещения ДОО (группового и вне</w:t>
      </w:r>
      <w:r w:rsidR="005A6A0A">
        <w:rPr>
          <w:b/>
          <w:bCs/>
          <w:i/>
          <w:iCs/>
        </w:rPr>
        <w:t xml:space="preserve"> </w:t>
      </w:r>
      <w:r w:rsidR="00216F47" w:rsidRPr="00EF4593">
        <w:rPr>
          <w:b/>
          <w:bCs/>
          <w:i/>
          <w:iCs/>
        </w:rPr>
        <w:t>группового): соответствие требованиям СанПиН и но</w:t>
      </w:r>
      <w:r w:rsidR="00216F47" w:rsidRPr="00EF4593">
        <w:rPr>
          <w:b/>
          <w:bCs/>
          <w:i/>
          <w:iCs/>
        </w:rPr>
        <w:t>р</w:t>
      </w:r>
      <w:r w:rsidR="00216F47" w:rsidRPr="00EF4593">
        <w:rPr>
          <w:b/>
          <w:bCs/>
          <w:i/>
          <w:iCs/>
        </w:rPr>
        <w:t>мативам, правилам пожарной безопасности и другим правилам безопасн</w:t>
      </w:r>
      <w:r w:rsidR="00216F47" w:rsidRPr="00EF4593">
        <w:rPr>
          <w:b/>
          <w:bCs/>
          <w:i/>
          <w:iCs/>
        </w:rPr>
        <w:t>о</w:t>
      </w:r>
      <w:r w:rsidR="00216F47" w:rsidRPr="00EF4593">
        <w:rPr>
          <w:b/>
          <w:bCs/>
          <w:i/>
          <w:iCs/>
        </w:rPr>
        <w:t>сти»</w:t>
      </w:r>
      <w:r w:rsidR="00216F47" w:rsidRPr="00EF4593">
        <w:t xml:space="preserve"> подтверждается полностью</w:t>
      </w:r>
      <w:r w:rsidR="005A6A0A">
        <w:t>,</w:t>
      </w:r>
      <w:r w:rsidR="00216F47" w:rsidRPr="00EF4593">
        <w:t xml:space="preserve"> если отсутствуют предписания надзорных органов в течение предшествующего мониторингу годового периода.</w:t>
      </w:r>
    </w:p>
    <w:p w:rsidR="00A77F06" w:rsidRPr="00EF4593" w:rsidRDefault="003A6658" w:rsidP="00DC70D4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  <w:iCs/>
        </w:rPr>
        <w:t>«Обеспечена безопасность территории ДОО для прогулок на свежем воздухе»</w:t>
      </w:r>
      <w:r w:rsidRPr="00EF4593">
        <w:t xml:space="preserve"> подтверждается полностью</w:t>
      </w:r>
      <w:r w:rsidR="005A6A0A">
        <w:t>,</w:t>
      </w:r>
      <w:r w:rsidRPr="00EF4593">
        <w:t xml:space="preserve"> если отсутствуют предпис</w:t>
      </w:r>
      <w:r w:rsidRPr="00EF4593">
        <w:t>а</w:t>
      </w:r>
      <w:r w:rsidRPr="00EF4593">
        <w:t>ния надзорных органов в течение предшествующего мониторингу годового п</w:t>
      </w:r>
      <w:r w:rsidRPr="00EF4593">
        <w:t>е</w:t>
      </w:r>
      <w:r w:rsidRPr="00EF4593">
        <w:t>риода.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Оценка и отслеживание данных показателей позволяет прогнозировать развитие системы дошкольного образования и принимать эффективные упра</w:t>
      </w:r>
      <w:r w:rsidRPr="00EF4593">
        <w:t>в</w:t>
      </w:r>
      <w:r w:rsidRPr="00EF4593">
        <w:t>ленческие решения по обеспечению здоровья, безопасности, качеству услуг по присмотру и уходу.</w:t>
      </w:r>
    </w:p>
    <w:p w:rsidR="00A77F06" w:rsidRPr="00EF4593" w:rsidRDefault="00A77F06" w:rsidP="00DC70D4">
      <w:pPr>
        <w:pStyle w:val="ab"/>
        <w:ind w:firstLine="567"/>
        <w:jc w:val="both"/>
      </w:pPr>
    </w:p>
    <w:p w:rsidR="00A77F06" w:rsidRPr="00EF4593" w:rsidRDefault="00A77F06" w:rsidP="00332110">
      <w:pPr>
        <w:pStyle w:val="1"/>
        <w:ind w:left="0"/>
        <w:jc w:val="center"/>
      </w:pPr>
      <w:r w:rsidRPr="00EF4593">
        <w:t>Повышение качества управления в ДОО</w:t>
      </w:r>
    </w:p>
    <w:p w:rsidR="006F23B1" w:rsidRPr="00EF4593" w:rsidRDefault="006F23B1" w:rsidP="00DC70D4">
      <w:pPr>
        <w:pStyle w:val="1"/>
        <w:ind w:left="0" w:firstLine="567"/>
        <w:jc w:val="center"/>
        <w:rPr>
          <w:b w:val="0"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Повышение качества управления в ДОО определяется на основе оценки трёх показателей:</w:t>
      </w:r>
    </w:p>
    <w:p w:rsidR="003A6658" w:rsidRPr="00EF4593" w:rsidRDefault="003A6658" w:rsidP="00DC70D4">
      <w:pPr>
        <w:pStyle w:val="ad"/>
        <w:numPr>
          <w:ilvl w:val="0"/>
          <w:numId w:val="15"/>
        </w:numPr>
        <w:tabs>
          <w:tab w:val="left" w:pos="1276"/>
          <w:tab w:val="left" w:pos="4369"/>
          <w:tab w:val="left" w:pos="4791"/>
          <w:tab w:val="left" w:pos="7363"/>
          <w:tab w:val="left" w:pos="9014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р</w:t>
      </w:r>
      <w:r w:rsidR="00A77F06" w:rsidRPr="00EF4593">
        <w:rPr>
          <w:sz w:val="28"/>
          <w:szCs w:val="28"/>
        </w:rPr>
        <w:t>азработанность</w:t>
      </w:r>
      <w:r w:rsidR="002815D8"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и</w:t>
      </w:r>
      <w:r w:rsidR="002815D8"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функционирование</w:t>
      </w:r>
      <w:r w:rsidR="002815D8"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внутренней</w:t>
      </w:r>
      <w:r w:rsidR="002815D8"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 xml:space="preserve">системы оценки качества образования в ДОО (далее </w:t>
      </w:r>
      <w:r w:rsidR="00332110" w:rsidRPr="00A9543E">
        <w:t>–</w:t>
      </w:r>
      <w:r w:rsidR="00A77F06" w:rsidRPr="00EF4593">
        <w:rPr>
          <w:sz w:val="28"/>
          <w:szCs w:val="28"/>
        </w:rPr>
        <w:t xml:space="preserve"> BCOKO)</w:t>
      </w:r>
    </w:p>
    <w:p w:rsidR="003A6658" w:rsidRPr="00EF4593" w:rsidRDefault="003A6658" w:rsidP="00DC70D4">
      <w:pPr>
        <w:pStyle w:val="ad"/>
        <w:numPr>
          <w:ilvl w:val="0"/>
          <w:numId w:val="15"/>
        </w:numPr>
        <w:tabs>
          <w:tab w:val="left" w:pos="1276"/>
          <w:tab w:val="left" w:pos="4369"/>
          <w:tab w:val="left" w:pos="4791"/>
          <w:tab w:val="left" w:pos="7363"/>
          <w:tab w:val="left" w:pos="9014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н</w:t>
      </w:r>
      <w:r w:rsidR="00A77F06" w:rsidRPr="00EF4593">
        <w:rPr>
          <w:sz w:val="28"/>
          <w:szCs w:val="28"/>
        </w:rPr>
        <w:t>аличие программы развития ДОО.</w:t>
      </w:r>
    </w:p>
    <w:p w:rsidR="00332110" w:rsidRDefault="00A77F06" w:rsidP="00332110">
      <w:pPr>
        <w:pStyle w:val="ab"/>
        <w:ind w:firstLine="567"/>
        <w:jc w:val="both"/>
      </w:pPr>
      <w:r w:rsidRPr="00EF4593">
        <w:lastRenderedPageBreak/>
        <w:t xml:space="preserve">Показатель </w:t>
      </w:r>
      <w:r w:rsidRPr="00EF4593">
        <w:rPr>
          <w:b/>
          <w:bCs/>
          <w:i/>
        </w:rPr>
        <w:t>«Разработанность и функционирование BCOKO в ДОО»</w:t>
      </w:r>
      <w:r w:rsidRPr="00EF4593">
        <w:t xml:space="preserve"> считается полностью подтвержденным, если имеется разработанное и утве</w:t>
      </w:r>
      <w:r w:rsidRPr="00EF4593">
        <w:t>р</w:t>
      </w:r>
      <w:r w:rsidRPr="00EF4593">
        <w:t>жденное в ДОО положение о BCOKO, планы и отчеты об осуществлении BCOKO, результаты реализации BCOKO отражены на официальном сайте ДОО.</w:t>
      </w:r>
    </w:p>
    <w:p w:rsidR="00A77F06" w:rsidRPr="00EF4593" w:rsidRDefault="00A77F06" w:rsidP="00332110">
      <w:pPr>
        <w:pStyle w:val="ab"/>
        <w:ind w:firstLine="567"/>
        <w:jc w:val="both"/>
      </w:pPr>
      <w:r w:rsidRPr="00EF4593">
        <w:t xml:space="preserve">Показатель </w:t>
      </w:r>
      <w:r w:rsidRPr="00EF4593">
        <w:rPr>
          <w:b/>
          <w:bCs/>
          <w:i/>
        </w:rPr>
        <w:t>«Наличие программы развития ДОО»</w:t>
      </w:r>
      <w:r w:rsidR="002815D8">
        <w:rPr>
          <w:b/>
          <w:bCs/>
          <w:i/>
        </w:rPr>
        <w:t xml:space="preserve"> </w:t>
      </w:r>
      <w:r w:rsidRPr="00EF4593">
        <w:t>считается полностью подтвержденным, если в ДОО разработана и реализуется</w:t>
      </w:r>
      <w:r w:rsidR="002815D8">
        <w:t xml:space="preserve"> </w:t>
      </w:r>
      <w:r w:rsidRPr="00EF4593">
        <w:t xml:space="preserve">программа развития ДОО, которая содержит стратегию развития в долгосрочном периоде (не менее 5 лет), а также требования к ресурсному обеспечению ее реализации (в том числе финансирование за счет </w:t>
      </w:r>
      <w:r w:rsidR="00332110">
        <w:t xml:space="preserve">средств </w:t>
      </w:r>
      <w:r w:rsidRPr="00EF4593">
        <w:t>бюджета, внебюджетных</w:t>
      </w:r>
      <w:r w:rsidR="002815D8">
        <w:t xml:space="preserve"> </w:t>
      </w:r>
      <w:r w:rsidRPr="00EF4593">
        <w:t>источников финансирования; содержит разделы, связанные с развитием профессиональных компетенций сотрудников ДОО).</w:t>
      </w:r>
    </w:p>
    <w:p w:rsidR="00A77F06" w:rsidRPr="00EF4593" w:rsidRDefault="00A77F06" w:rsidP="00DC70D4">
      <w:pPr>
        <w:ind w:firstLine="567"/>
        <w:rPr>
          <w:sz w:val="28"/>
          <w:szCs w:val="28"/>
        </w:rPr>
      </w:pPr>
    </w:p>
    <w:p w:rsidR="00332110" w:rsidRDefault="00332110" w:rsidP="00332110">
      <w:pPr>
        <w:pStyle w:val="1"/>
        <w:tabs>
          <w:tab w:val="left" w:pos="2939"/>
        </w:tabs>
        <w:ind w:left="0"/>
      </w:pPr>
    </w:p>
    <w:p w:rsidR="00A77F06" w:rsidRPr="00EF4593" w:rsidRDefault="00332110" w:rsidP="00332110">
      <w:pPr>
        <w:pStyle w:val="1"/>
        <w:tabs>
          <w:tab w:val="left" w:pos="2939"/>
        </w:tabs>
        <w:ind w:left="0"/>
        <w:jc w:val="center"/>
      </w:pPr>
      <w:r>
        <w:t xml:space="preserve">4. </w:t>
      </w:r>
      <w:r w:rsidRPr="00EF4593">
        <w:t>МЕТОДЫ СБОРА И ОБРАБОТКИ ИНФОРМАЦИИ</w:t>
      </w:r>
    </w:p>
    <w:p w:rsidR="00A77F06" w:rsidRPr="00EF4593" w:rsidRDefault="00A77F06" w:rsidP="00DC70D4">
      <w:pPr>
        <w:pStyle w:val="ab"/>
        <w:ind w:firstLine="567"/>
        <w:rPr>
          <w:b/>
        </w:rPr>
      </w:pPr>
    </w:p>
    <w:p w:rsidR="00283014" w:rsidRPr="00EF4593" w:rsidRDefault="00283014" w:rsidP="00DC70D4">
      <w:pPr>
        <w:pStyle w:val="ab"/>
        <w:ind w:firstLine="567"/>
        <w:jc w:val="both"/>
      </w:pPr>
      <w:r w:rsidRPr="00EF4593">
        <w:t>Для сбора информации используется информационные системы:</w:t>
      </w:r>
    </w:p>
    <w:p w:rsidR="00283014" w:rsidRPr="00EF4593" w:rsidRDefault="00283014" w:rsidP="00DC70D4">
      <w:pPr>
        <w:pStyle w:val="ab"/>
        <w:ind w:firstLine="567"/>
        <w:jc w:val="both"/>
      </w:pPr>
      <w:r w:rsidRPr="00EF4593">
        <w:t>Федеральная информационная система доступности дошкольного образ</w:t>
      </w:r>
      <w:r w:rsidRPr="00EF4593">
        <w:t>о</w:t>
      </w:r>
      <w:r w:rsidRPr="00EF4593">
        <w:t xml:space="preserve">вания; </w:t>
      </w:r>
    </w:p>
    <w:p w:rsidR="005B1342" w:rsidRPr="00EF4593" w:rsidRDefault="00283014" w:rsidP="00DC70D4">
      <w:pPr>
        <w:pStyle w:val="ab"/>
        <w:ind w:firstLine="567"/>
        <w:jc w:val="both"/>
      </w:pPr>
      <w:r w:rsidRPr="00EF4593">
        <w:t xml:space="preserve">информационная </w:t>
      </w:r>
      <w:r w:rsidRPr="00332110">
        <w:t xml:space="preserve">система </w:t>
      </w:r>
      <w:r w:rsidR="005B1342" w:rsidRPr="00332110">
        <w:t>Забайкальского края</w:t>
      </w:r>
      <w:r w:rsidR="00332110">
        <w:t xml:space="preserve"> «</w:t>
      </w:r>
      <w:r w:rsidR="005B1342" w:rsidRPr="00332110">
        <w:t>Образовательный портал Забайкальского края</w:t>
      </w:r>
      <w:r w:rsidR="00332110">
        <w:t>»</w:t>
      </w:r>
      <w:r w:rsidRPr="00332110">
        <w:t xml:space="preserve"> (</w:t>
      </w:r>
      <w:hyperlink r:id="rId8" w:history="1">
        <w:r w:rsidR="005B1342" w:rsidRPr="00332110">
          <w:rPr>
            <w:rStyle w:val="a3"/>
          </w:rPr>
          <w:t>https://www.zabedu.ru/index.php?do=logout</w:t>
        </w:r>
      </w:hyperlink>
      <w:r w:rsidRPr="00332110">
        <w:t>), а также сл</w:t>
      </w:r>
      <w:r w:rsidRPr="00332110">
        <w:t>е</w:t>
      </w:r>
      <w:r w:rsidRPr="00332110">
        <w:t>дующие методы: опрос специалистов органов управления в сфере</w:t>
      </w:r>
      <w:r w:rsidRPr="00EF4593">
        <w:t xml:space="preserve"> образования муниципальных районов </w:t>
      </w:r>
      <w:r w:rsidR="005B1342" w:rsidRPr="00EF4593">
        <w:t>Забайкальского края</w:t>
      </w:r>
      <w:r w:rsidRPr="00EF4593">
        <w:t xml:space="preserve"> (далее именуется – муниципал</w:t>
      </w:r>
      <w:r w:rsidRPr="00EF4593">
        <w:t>ь</w:t>
      </w:r>
      <w:r w:rsidRPr="00EF4593">
        <w:t>ные органы управления в сфере образования), данные статистической отчетн</w:t>
      </w:r>
      <w:r w:rsidRPr="00EF4593">
        <w:t>о</w:t>
      </w:r>
      <w:r w:rsidRPr="00EF4593">
        <w:t xml:space="preserve">сти. </w:t>
      </w:r>
    </w:p>
    <w:p w:rsidR="005B1342" w:rsidRPr="00EF4593" w:rsidRDefault="002815D8" w:rsidP="00DC70D4">
      <w:pPr>
        <w:pStyle w:val="ab"/>
        <w:ind w:firstLine="567"/>
        <w:jc w:val="both"/>
      </w:pPr>
      <w:r>
        <w:t xml:space="preserve">Методистом Комитета образования Акшинского муниципального округа </w:t>
      </w:r>
      <w:r w:rsidR="005B1342" w:rsidRPr="00EF4593">
        <w:t xml:space="preserve">проводится </w:t>
      </w:r>
      <w:r>
        <w:t>сбор информации  с администраторов СГО по ДОУ</w:t>
      </w:r>
      <w:r w:rsidR="00283014" w:rsidRPr="00EF4593">
        <w:t xml:space="preserve"> посредством электронных ресурсов. </w:t>
      </w:r>
    </w:p>
    <w:p w:rsidR="00A05CF9" w:rsidRPr="00EF4593" w:rsidRDefault="000F73D2" w:rsidP="00DC70D4">
      <w:pPr>
        <w:pStyle w:val="ab"/>
        <w:ind w:firstLine="567"/>
        <w:jc w:val="both"/>
      </w:pPr>
      <w:r>
        <w:t xml:space="preserve">Методист Комитета образования Акшинского муниципального округа </w:t>
      </w:r>
      <w:r w:rsidR="00283014" w:rsidRPr="00EF4593">
        <w:t xml:space="preserve"> анализиру</w:t>
      </w:r>
      <w:r>
        <w:t xml:space="preserve">ет </w:t>
      </w:r>
      <w:r w:rsidR="00283014" w:rsidRPr="00EF4593">
        <w:t xml:space="preserve"> информацию, полученную от ДОО.</w:t>
      </w:r>
    </w:p>
    <w:p w:rsidR="00A05CF9" w:rsidRPr="00EF4593" w:rsidRDefault="00283014" w:rsidP="00DC70D4">
      <w:pPr>
        <w:pStyle w:val="ab"/>
        <w:ind w:firstLine="567"/>
        <w:jc w:val="both"/>
      </w:pPr>
      <w:r w:rsidRPr="00EF4593">
        <w:t>По результатам мониторинга качества дошкольного образования заполн</w:t>
      </w:r>
      <w:r w:rsidRPr="00EF4593">
        <w:t>я</w:t>
      </w:r>
      <w:r w:rsidRPr="00EF4593">
        <w:t xml:space="preserve">ют таблицу (Приложение 1), указывая ссылки на документы, подтверждающие собранную информацию. </w:t>
      </w:r>
    </w:p>
    <w:p w:rsidR="00A05CF9" w:rsidRPr="00EF4593" w:rsidRDefault="00283014" w:rsidP="00DC70D4">
      <w:pPr>
        <w:pStyle w:val="ab"/>
        <w:ind w:firstLine="567"/>
        <w:jc w:val="both"/>
      </w:pPr>
      <w:r w:rsidRPr="00EF4593">
        <w:t>Информация с результатами мониторинга качества дошкольного образов</w:t>
      </w:r>
      <w:r w:rsidRPr="00EF4593">
        <w:t>а</w:t>
      </w:r>
      <w:r w:rsidRPr="00EF4593">
        <w:t>ния, полученная от муниципальных органов управления в сфере образования, обобщается и вносится в сводную таблицу (Приложение 2).</w:t>
      </w:r>
    </w:p>
    <w:p w:rsidR="00CC4526" w:rsidRPr="00EF4593" w:rsidRDefault="00283014" w:rsidP="00DC70D4">
      <w:pPr>
        <w:pStyle w:val="ab"/>
        <w:ind w:firstLine="567"/>
        <w:jc w:val="both"/>
      </w:pPr>
      <w:r w:rsidRPr="00EF4593">
        <w:t xml:space="preserve"> Методы обработки информации: количественный и качественный анализы полученной информации. </w:t>
      </w:r>
    </w:p>
    <w:p w:rsidR="00CC4526" w:rsidRPr="00EF4593" w:rsidRDefault="00283014" w:rsidP="00DC70D4">
      <w:pPr>
        <w:pStyle w:val="ab"/>
        <w:ind w:firstLine="567"/>
        <w:jc w:val="both"/>
      </w:pPr>
      <w:r w:rsidRPr="00EF4593">
        <w:t>Количественный анализ полученной информации: по каждому показателю определяется минимальные и максимальные значения, выявленные в ходе м</w:t>
      </w:r>
      <w:r w:rsidRPr="00EF4593">
        <w:t>о</w:t>
      </w:r>
      <w:r w:rsidRPr="00EF4593">
        <w:t xml:space="preserve">ниторинга. Максимальные показатели (80%-100%) соответствуют базовому уровню качества системы дошкольного образования. </w:t>
      </w:r>
    </w:p>
    <w:p w:rsidR="00CC4526" w:rsidRPr="00EF4593" w:rsidRDefault="00283014" w:rsidP="00DC70D4">
      <w:pPr>
        <w:pStyle w:val="ab"/>
        <w:ind w:firstLine="567"/>
        <w:jc w:val="both"/>
      </w:pPr>
      <w:r w:rsidRPr="00EF4593">
        <w:t>Качественный анализ полученной информации позволит определить пр</w:t>
      </w:r>
      <w:r w:rsidRPr="00EF4593">
        <w:t>о</w:t>
      </w:r>
      <w:r w:rsidRPr="00EF4593">
        <w:t>блемные зоны и затруднения в достижении необходимого качества дошкольн</w:t>
      </w:r>
      <w:r w:rsidRPr="00EF4593">
        <w:t>о</w:t>
      </w:r>
      <w:r w:rsidRPr="00EF4593">
        <w:t>го образования и выделить перспективные направления, способствующие п</w:t>
      </w:r>
      <w:r w:rsidRPr="00EF4593">
        <w:t>о</w:t>
      </w:r>
      <w:r w:rsidRPr="00EF4593">
        <w:lastRenderedPageBreak/>
        <w:t>вышению качества дошкольного образования</w:t>
      </w:r>
      <w:r w:rsidR="00711137" w:rsidRPr="00711137">
        <w:t xml:space="preserve"> </w:t>
      </w:r>
      <w:r w:rsidR="00711137">
        <w:t>Акшинского муниципального о</w:t>
      </w:r>
      <w:r w:rsidR="00711137">
        <w:t>к</w:t>
      </w:r>
      <w:r w:rsidR="00711137">
        <w:t>руга</w:t>
      </w:r>
      <w:r w:rsidRPr="00EF4593">
        <w:t xml:space="preserve">. </w:t>
      </w:r>
    </w:p>
    <w:p w:rsidR="00CC4526" w:rsidRPr="00EF4593" w:rsidRDefault="00283014" w:rsidP="00DC70D4">
      <w:pPr>
        <w:pStyle w:val="ab"/>
        <w:ind w:firstLine="567"/>
        <w:jc w:val="both"/>
      </w:pPr>
      <w:r w:rsidRPr="00EF4593">
        <w:t>Информация о качестве дошкольного образования показывает результ</w:t>
      </w:r>
      <w:r w:rsidRPr="00EF4593">
        <w:t>а</w:t>
      </w:r>
      <w:r w:rsidRPr="00EF4593">
        <w:t xml:space="preserve">тивность функционирования системы дошкольного образования в </w:t>
      </w:r>
      <w:r w:rsidR="00711137">
        <w:t>Акшинском муниципальном округе</w:t>
      </w:r>
      <w:r w:rsidR="00711137" w:rsidRPr="00EF4593">
        <w:t xml:space="preserve"> </w:t>
      </w:r>
      <w:r w:rsidRPr="00EF4593">
        <w:t>и способствует повышению качества принимаемых для нее упра</w:t>
      </w:r>
      <w:r w:rsidRPr="00EF4593">
        <w:t>в</w:t>
      </w:r>
      <w:r w:rsidRPr="00EF4593">
        <w:t>ленческих решений.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Результаты мониторинга качества дошкольного образования </w:t>
      </w:r>
      <w:r w:rsidR="006A45B0">
        <w:t>Акшинского муниципального округа</w:t>
      </w:r>
      <w:r w:rsidR="006A45B0" w:rsidRPr="00EF4593">
        <w:t xml:space="preserve"> </w:t>
      </w:r>
      <w:r w:rsidRPr="00EF4593">
        <w:t xml:space="preserve"> оформляются в виде заключения (аналитического о</w:t>
      </w:r>
      <w:r w:rsidRPr="00EF4593">
        <w:t>т</w:t>
      </w:r>
      <w:r w:rsidRPr="00EF4593">
        <w:t>чета), утверждаются и размещаются на официальном сайте. На основе матери</w:t>
      </w:r>
      <w:r w:rsidRPr="00EF4593">
        <w:t>а</w:t>
      </w:r>
      <w:r w:rsidRPr="00EF4593">
        <w:t>лов заключения разрабатываются адресные рекомендации, мероприятия и управленч</w:t>
      </w:r>
      <w:r w:rsidRPr="00EF4593">
        <w:t>е</w:t>
      </w:r>
      <w:r w:rsidRPr="00EF4593">
        <w:t>ские решения.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</w:t>
      </w:r>
      <w:r w:rsidRPr="00EF4593">
        <w:t>в</w:t>
      </w:r>
      <w:r w:rsidRPr="00EF4593">
        <w:t>ность принимаемых управленческих решений.</w:t>
      </w:r>
    </w:p>
    <w:p w:rsidR="0088448A" w:rsidRPr="00EF4593" w:rsidRDefault="0088448A" w:rsidP="00DC70D4">
      <w:pPr>
        <w:pStyle w:val="1"/>
        <w:tabs>
          <w:tab w:val="left" w:pos="2392"/>
        </w:tabs>
        <w:ind w:left="0" w:firstLine="567"/>
      </w:pPr>
    </w:p>
    <w:p w:rsidR="00332110" w:rsidRDefault="00332110" w:rsidP="00332110">
      <w:pPr>
        <w:pStyle w:val="1"/>
        <w:tabs>
          <w:tab w:val="left" w:pos="2392"/>
        </w:tabs>
        <w:ind w:left="0"/>
      </w:pPr>
    </w:p>
    <w:p w:rsidR="00A73CF1" w:rsidRPr="00EF4593" w:rsidRDefault="00332110" w:rsidP="00332110">
      <w:pPr>
        <w:pStyle w:val="1"/>
        <w:tabs>
          <w:tab w:val="left" w:pos="2392"/>
        </w:tabs>
        <w:ind w:left="0"/>
        <w:jc w:val="center"/>
      </w:pPr>
      <w:r>
        <w:t xml:space="preserve">5. </w:t>
      </w:r>
      <w:r w:rsidRPr="00EF4593">
        <w:t>МОНИТОРИНГ ПОКАЗАТЕЛЕЙ</w:t>
      </w:r>
    </w:p>
    <w:p w:rsidR="00A73CF1" w:rsidRPr="00EF4593" w:rsidRDefault="00A73CF1" w:rsidP="00DC70D4">
      <w:pPr>
        <w:ind w:firstLine="567"/>
        <w:rPr>
          <w:sz w:val="28"/>
          <w:szCs w:val="28"/>
        </w:rPr>
      </w:pPr>
    </w:p>
    <w:p w:rsidR="00AD4190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Мониторинг показателей качества дошкольного образования Забайкал</w:t>
      </w:r>
      <w:r w:rsidRPr="00EF4593">
        <w:rPr>
          <w:sz w:val="28"/>
          <w:szCs w:val="28"/>
        </w:rPr>
        <w:t>ь</w:t>
      </w:r>
      <w:r w:rsidRPr="00EF4593">
        <w:rPr>
          <w:sz w:val="28"/>
          <w:szCs w:val="28"/>
        </w:rPr>
        <w:t xml:space="preserve">ского края организуется региональным оператором и проводится ежегодно </w:t>
      </w:r>
      <w:r w:rsidR="00AD4190" w:rsidRPr="00EF4593">
        <w:rPr>
          <w:sz w:val="28"/>
          <w:szCs w:val="28"/>
        </w:rPr>
        <w:t>с</w:t>
      </w:r>
      <w:r w:rsidR="00AD4190" w:rsidRPr="00EF4593">
        <w:rPr>
          <w:sz w:val="28"/>
          <w:szCs w:val="28"/>
        </w:rPr>
        <w:t>о</w:t>
      </w:r>
      <w:r w:rsidR="00AD4190" w:rsidRPr="00EF4593">
        <w:rPr>
          <w:sz w:val="28"/>
          <w:szCs w:val="28"/>
        </w:rPr>
        <w:t>гласно приказу Министерства образования и науки Забайкальского края</w:t>
      </w:r>
      <w:r w:rsidRPr="00EF4593">
        <w:rPr>
          <w:sz w:val="28"/>
          <w:szCs w:val="28"/>
        </w:rPr>
        <w:t xml:space="preserve"> и предполагает ежегодное проведение следующих мероприятий: </w:t>
      </w:r>
    </w:p>
    <w:p w:rsidR="00AD4190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централизованный мониторинг представленных показателей качества д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школьного образования, предполагающий сбор, обработку, хранение и распр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странение информации по: качеству образовательных программ; качеству обр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зовательных условий; взаимодействию с семьей; обеспечению здоровья, без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 xml:space="preserve">пасности и качеству услуг по присмотру и уходу; </w:t>
      </w:r>
    </w:p>
    <w:p w:rsidR="00AD4190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комплексный анализ качества дошкольного образования в разрезе дошк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льных образовательных организаций, муниципальных образовательных систем и региональной образовательной системы;</w:t>
      </w:r>
    </w:p>
    <w:p w:rsidR="00AD4190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разработка и реализация корректирующих мероприятий, принятие упра</w:t>
      </w:r>
      <w:r w:rsidRPr="00EF4593">
        <w:rPr>
          <w:sz w:val="28"/>
          <w:szCs w:val="28"/>
        </w:rPr>
        <w:t>в</w:t>
      </w:r>
      <w:r w:rsidRPr="00EF4593">
        <w:rPr>
          <w:sz w:val="28"/>
          <w:szCs w:val="28"/>
        </w:rPr>
        <w:t>ленческих решений, направленных на повышение качества дошкольного обр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зования; </w:t>
      </w:r>
    </w:p>
    <w:p w:rsidR="00AD4190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информирование всех заинтересованных сторон о результатах монитори</w:t>
      </w:r>
      <w:r w:rsidRPr="00EF4593">
        <w:rPr>
          <w:sz w:val="28"/>
          <w:szCs w:val="28"/>
        </w:rPr>
        <w:t>н</w:t>
      </w:r>
      <w:r w:rsidRPr="00EF4593">
        <w:rPr>
          <w:sz w:val="28"/>
          <w:szCs w:val="28"/>
        </w:rPr>
        <w:t>га качества дошкольного образования и реализуемых мероприятий по повыш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 xml:space="preserve">нию качества дошкольного образования. </w:t>
      </w:r>
    </w:p>
    <w:p w:rsidR="00A73CF1" w:rsidRPr="00EF4593" w:rsidRDefault="00B14A42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Информация о проведении мониторинга размещается на официальном сайте оператора мониторинга (Г</w:t>
      </w:r>
      <w:r w:rsidR="00AD4190" w:rsidRPr="00EF4593">
        <w:rPr>
          <w:sz w:val="28"/>
          <w:szCs w:val="28"/>
        </w:rPr>
        <w:t>У ДПО «ИРО Забайкальского края»</w:t>
      </w:r>
      <w:r w:rsidRPr="00EF4593">
        <w:rPr>
          <w:sz w:val="28"/>
          <w:szCs w:val="28"/>
        </w:rPr>
        <w:t>).</w:t>
      </w:r>
    </w:p>
    <w:p w:rsidR="00AD4190" w:rsidRPr="00EF4593" w:rsidRDefault="00AD4190" w:rsidP="00DC70D4">
      <w:pPr>
        <w:ind w:firstLine="567"/>
        <w:jc w:val="both"/>
        <w:rPr>
          <w:sz w:val="28"/>
          <w:szCs w:val="28"/>
        </w:rPr>
      </w:pPr>
      <w:r w:rsidRPr="00EF4593">
        <w:rPr>
          <w:sz w:val="28"/>
          <w:szCs w:val="28"/>
        </w:rPr>
        <w:t>При организации мониторинга показателей качества дошкольного образ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>вания измерению подлежат индикаторы, показывающие степень проявления показателей.</w:t>
      </w:r>
    </w:p>
    <w:p w:rsidR="00AD4190" w:rsidRPr="00EF4593" w:rsidRDefault="00142052" w:rsidP="00DC70D4">
      <w:pPr>
        <w:ind w:firstLine="567"/>
        <w:jc w:val="right"/>
        <w:rPr>
          <w:sz w:val="28"/>
          <w:szCs w:val="28"/>
        </w:rPr>
      </w:pPr>
      <w:r w:rsidRPr="00EF4593">
        <w:rPr>
          <w:sz w:val="28"/>
          <w:szCs w:val="28"/>
        </w:rPr>
        <w:t>Таблица</w:t>
      </w:r>
    </w:p>
    <w:tbl>
      <w:tblPr>
        <w:tblStyle w:val="21"/>
        <w:tblW w:w="9606" w:type="dxa"/>
        <w:jc w:val="center"/>
        <w:tblLook w:val="04A0"/>
      </w:tblPr>
      <w:tblGrid>
        <w:gridCol w:w="846"/>
        <w:gridCol w:w="3304"/>
        <w:gridCol w:w="5456"/>
      </w:tblGrid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Формула для расчета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32110">
              <w:rPr>
                <w:b/>
                <w:bCs/>
                <w:sz w:val="24"/>
                <w:szCs w:val="24"/>
              </w:rPr>
              <w:t>Показатели качества образовательных программ дошкольного образования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32110">
              <w:rPr>
                <w:b/>
                <w:bCs/>
                <w:sz w:val="24"/>
                <w:szCs w:val="24"/>
              </w:rPr>
              <w:t>Качество основной образовательной программы дошкольного образования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1.1.1.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разр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ботана и утверждена осно</w:t>
            </w:r>
            <w:r w:rsidRPr="00332110">
              <w:rPr>
                <w:rFonts w:eastAsia="Calibri"/>
                <w:sz w:val="24"/>
                <w:szCs w:val="24"/>
              </w:rPr>
              <w:t>в</w:t>
            </w:r>
            <w:r w:rsidRPr="00332110">
              <w:rPr>
                <w:rFonts w:eastAsia="Calibri"/>
                <w:sz w:val="24"/>
                <w:szCs w:val="24"/>
              </w:rPr>
              <w:t>ная образовательная пр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грамма дошкольного образ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вания,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ОП=Кдоо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Ддоо.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разработана и утверждена основная образовательная программа дошкольного образования;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Кдоо.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разраб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тана и утверждена основная образовательная пр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грамма дошкольного образования;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-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1.1.2.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стру</w:t>
            </w:r>
            <w:r w:rsidRPr="00332110">
              <w:rPr>
                <w:rFonts w:eastAsia="Calibri"/>
                <w:sz w:val="24"/>
                <w:szCs w:val="24"/>
              </w:rPr>
              <w:t>к</w:t>
            </w:r>
            <w:r w:rsidRPr="00332110">
              <w:rPr>
                <w:rFonts w:eastAsia="Calibri"/>
                <w:sz w:val="24"/>
                <w:szCs w:val="24"/>
              </w:rPr>
              <w:t>тура и содержание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тельных программ дошкол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ного образования соответс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вуют требованиям ФГ</w:t>
            </w:r>
            <w:r w:rsidR="00332110">
              <w:rPr>
                <w:rFonts w:eastAsia="Calibri"/>
                <w:sz w:val="24"/>
                <w:szCs w:val="24"/>
              </w:rPr>
              <w:t>ОС ДО,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ОП=Кдоо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структура и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содержание образовательной программы дошк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льного образования соответствуют требованиям ФГОС ДО;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структура и содержание образовательной программы д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школьного образования соответствуют требован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ям ФГОС ДО;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1.1.3.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соде</w:t>
            </w:r>
            <w:r w:rsidRPr="00332110">
              <w:rPr>
                <w:rFonts w:eastAsia="Calibri"/>
                <w:sz w:val="24"/>
                <w:szCs w:val="24"/>
              </w:rPr>
              <w:t>р</w:t>
            </w:r>
            <w:r w:rsidRPr="00332110">
              <w:rPr>
                <w:rFonts w:eastAsia="Calibri"/>
                <w:sz w:val="24"/>
                <w:szCs w:val="24"/>
              </w:rPr>
              <w:t>жание образовательной пр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граммы дошкольного образ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вания обеспечивает развитие личности в соответствии с возрастными и индивидуал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тие,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ОП=Кдоо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содержание 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разовательной программы дошкольного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ния обеспечивает развитие личности в соответс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вии с возрастными и индивидуальными особенн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стями детей;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>- количество ДОО, в которых содерж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ние образовательной программы дошкольного 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разования обеспечивает развитие личности в соо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ветствии с возрастными и индивидуальными ос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бенностями детей по следующим компонентам;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1.1.4.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разр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ботана рабочая программа воспитания и календарный план воспитательной ра</w:t>
            </w:r>
            <w:r w:rsidR="00332110">
              <w:rPr>
                <w:rFonts w:eastAsia="Calibri"/>
                <w:sz w:val="24"/>
                <w:szCs w:val="24"/>
              </w:rPr>
              <w:t xml:space="preserve">боты, от общего количества ДОО 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РПВ=Кдоо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РПВ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разработана 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бочая программа воспитания и календарный план воспитательной работы;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РПВ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</w:t>
            </w:r>
            <w:r w:rsidR="006E481F" w:rsidRPr="00332110">
              <w:rPr>
                <w:rFonts w:eastAsia="Calibri"/>
                <w:sz w:val="24"/>
                <w:szCs w:val="24"/>
              </w:rPr>
              <w:t>разраб</w:t>
            </w:r>
            <w:r w:rsidR="006E481F" w:rsidRPr="00332110">
              <w:rPr>
                <w:rFonts w:eastAsia="Calibri"/>
                <w:sz w:val="24"/>
                <w:szCs w:val="24"/>
              </w:rPr>
              <w:t>о</w:t>
            </w:r>
            <w:r w:rsidR="006E481F" w:rsidRPr="00332110">
              <w:rPr>
                <w:rFonts w:eastAsia="Calibri"/>
                <w:sz w:val="24"/>
                <w:szCs w:val="24"/>
              </w:rPr>
              <w:t>тана рабочая</w:t>
            </w:r>
            <w:r w:rsidRPr="00332110">
              <w:rPr>
                <w:rFonts w:eastAsia="Calibri"/>
                <w:sz w:val="24"/>
                <w:szCs w:val="24"/>
              </w:rPr>
              <w:t xml:space="preserve"> программа воспитания и </w:t>
            </w:r>
            <w:r w:rsidR="006E481F" w:rsidRPr="00332110">
              <w:rPr>
                <w:rFonts w:eastAsia="Calibri"/>
                <w:sz w:val="24"/>
                <w:szCs w:val="24"/>
              </w:rPr>
              <w:t>календа</w:t>
            </w:r>
            <w:r w:rsidR="006E481F" w:rsidRPr="00332110">
              <w:rPr>
                <w:rFonts w:eastAsia="Calibri"/>
                <w:sz w:val="24"/>
                <w:szCs w:val="24"/>
              </w:rPr>
              <w:t>р</w:t>
            </w:r>
            <w:r w:rsidR="006E481F" w:rsidRPr="00332110">
              <w:rPr>
                <w:rFonts w:eastAsia="Calibri"/>
                <w:sz w:val="24"/>
                <w:szCs w:val="24"/>
              </w:rPr>
              <w:t>ный план</w:t>
            </w:r>
            <w:r w:rsidRPr="00332110">
              <w:rPr>
                <w:rFonts w:eastAsia="Calibri"/>
                <w:sz w:val="24"/>
                <w:szCs w:val="24"/>
              </w:rPr>
              <w:t xml:space="preserve"> воспитательной работы;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1.2.1.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реал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зуются AOOП ДО,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АООП=Кдоо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АООП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реализуются AOOП ДО;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 АООП – количество ДОО, в которых реал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зуются AOOП ДО;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1.2.2.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стру</w:t>
            </w:r>
            <w:r w:rsidRPr="00332110">
              <w:rPr>
                <w:rFonts w:eastAsia="Calibri"/>
                <w:sz w:val="24"/>
                <w:szCs w:val="24"/>
              </w:rPr>
              <w:t>к</w:t>
            </w:r>
            <w:r w:rsidRPr="00332110">
              <w:rPr>
                <w:rFonts w:eastAsia="Calibri"/>
                <w:sz w:val="24"/>
                <w:szCs w:val="24"/>
              </w:rPr>
              <w:t xml:space="preserve">тура и содержание AOOП ДО 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соответствует требованиям ФГОС ДО и ПАООП ДО, от общего количества ДОО, реализующих адаптирова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ные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ООП ДО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lastRenderedPageBreak/>
              <w:t>Ддоо АООП=Кдоо ОП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АООП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структура и 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содержание AOOП ДО соответствует требованиям ФГОС ДО и ПАООП ДО;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 АООП – количество ДОО, в которых стру</w:t>
            </w:r>
            <w:r w:rsidRPr="00332110">
              <w:rPr>
                <w:rFonts w:eastAsia="Calibri"/>
                <w:sz w:val="24"/>
                <w:szCs w:val="24"/>
              </w:rPr>
              <w:t>к</w:t>
            </w:r>
            <w:r w:rsidRPr="00332110">
              <w:rPr>
                <w:rFonts w:eastAsia="Calibri"/>
                <w:sz w:val="24"/>
                <w:szCs w:val="24"/>
              </w:rPr>
              <w:t>тура и содержание AOOП ДО соответствует тр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бованиям ФГОС ДО и ПАООП ДО;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ДОО, реализующих адаптированные ООП ДО.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Качество образовательных условий в ДОО (кадровые условия, развивающая предметно-прос</w:t>
            </w:r>
            <w:r w:rsidR="00332110">
              <w:rPr>
                <w:rFonts w:eastAsia="Calibri"/>
                <w:b/>
                <w:sz w:val="24"/>
                <w:szCs w:val="24"/>
              </w:rPr>
              <w:t>транственная среда, психолого-</w:t>
            </w:r>
            <w:r w:rsidRPr="00332110">
              <w:rPr>
                <w:rFonts w:eastAsia="Calibri"/>
                <w:b/>
                <w:sz w:val="24"/>
                <w:szCs w:val="24"/>
              </w:rPr>
              <w:t>педагогические условия)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Кадровые условия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2.1.1.</w:t>
            </w:r>
          </w:p>
        </w:tc>
        <w:tc>
          <w:tcPr>
            <w:tcW w:w="3304" w:type="dxa"/>
          </w:tcPr>
          <w:p w:rsidR="00B45AA2" w:rsidRPr="00332110" w:rsidRDefault="006E481F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руководителей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ДОО, обладающих требуемым к</w:t>
            </w:r>
            <w:r w:rsidR="00B45AA2" w:rsidRPr="00332110">
              <w:rPr>
                <w:rFonts w:eastAsia="Calibri"/>
                <w:sz w:val="24"/>
                <w:szCs w:val="24"/>
              </w:rPr>
              <w:t>а</w:t>
            </w:r>
            <w:r w:rsidR="00B45AA2" w:rsidRPr="00332110">
              <w:rPr>
                <w:rFonts w:eastAsia="Calibri"/>
                <w:sz w:val="24"/>
                <w:szCs w:val="24"/>
              </w:rPr>
              <w:t>чеством профессиональной подготовки, от общего кол</w:t>
            </w:r>
            <w:r w:rsidR="00B45AA2" w:rsidRPr="00332110">
              <w:rPr>
                <w:rFonts w:eastAsia="Calibri"/>
                <w:sz w:val="24"/>
                <w:szCs w:val="24"/>
              </w:rPr>
              <w:t>и</w:t>
            </w:r>
            <w:r w:rsidR="00B45AA2" w:rsidRPr="00332110">
              <w:rPr>
                <w:rFonts w:eastAsia="Calibri"/>
                <w:sz w:val="24"/>
                <w:szCs w:val="24"/>
              </w:rPr>
              <w:t>чества руководителей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Друк. доо ПП=Чрук. доо ПП / Чрук. 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Друк. доо ВО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руководителей ДОО, обл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дающих требуемым качеством профессиональной подготовки;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Чрук. доо ВО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численность руководителей ДОО, обладающих требуемым качеством професси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нальной подготовки;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Чрук. 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руководителей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 в ДОО (вакансии), 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носительно количества пед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гогов, предусмотренных штатным расписанием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Дпед. раб. до</w:t>
            </w:r>
            <w:r w:rsidR="00332110">
              <w:rPr>
                <w:rFonts w:eastAsia="Calibri"/>
                <w:b/>
                <w:sz w:val="24"/>
                <w:szCs w:val="24"/>
              </w:rPr>
              <w:t>о В =Чпед. раб. доо</w:t>
            </w:r>
            <w:r w:rsidRPr="00332110">
              <w:rPr>
                <w:rFonts w:eastAsia="Calibri"/>
                <w:b/>
                <w:sz w:val="24"/>
                <w:szCs w:val="24"/>
              </w:rPr>
              <w:t xml:space="preserve"> / Чпед. раб. ШР 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Дпед.раб.В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педагогических работников в ДОО (вакансии);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Чпед.раб.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численность педагогических работн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ков в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Чпед. раб. ШР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педагогич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ских работников предусмотренных штатным ра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писанием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работающих в ДОО младших воспитателей и п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мощников воспитателей (УВП), относительно колич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ства персонала, предусмо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ренного штатным расписан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ем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Драб. УВП =Ч раб. УВП доо / Чраб. УВП ШР*100%,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Драб. УВП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работающих в ДОО младших воспитателей и помощников воспитателей;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Чраб. доо. 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 w:rsidR="006E481F" w:rsidRPr="00332110">
              <w:rPr>
                <w:rFonts w:eastAsia="Calibri"/>
                <w:sz w:val="24"/>
                <w:szCs w:val="24"/>
              </w:rPr>
              <w:t>численность работающих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УВП в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Чраб. доо ШР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работников УВП предусмотренных штатным расписанием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2.1.4.</w:t>
            </w:r>
          </w:p>
        </w:tc>
        <w:tc>
          <w:tcPr>
            <w:tcW w:w="3304" w:type="dxa"/>
          </w:tcPr>
          <w:p w:rsidR="00B45AA2" w:rsidRPr="00332110" w:rsidRDefault="006E481F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педагогических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рабо</w:t>
            </w:r>
            <w:r w:rsidR="00B45AA2" w:rsidRPr="00332110">
              <w:rPr>
                <w:rFonts w:eastAsia="Calibri"/>
                <w:sz w:val="24"/>
                <w:szCs w:val="24"/>
              </w:rPr>
              <w:t>т</w:t>
            </w:r>
            <w:r w:rsidR="00B45AA2" w:rsidRPr="00332110">
              <w:rPr>
                <w:rFonts w:eastAsia="Calibri"/>
                <w:sz w:val="24"/>
                <w:szCs w:val="24"/>
              </w:rPr>
              <w:t>ников ДОО, имеющих вы</w:t>
            </w:r>
            <w:r w:rsidR="00B45AA2" w:rsidRPr="00332110">
              <w:rPr>
                <w:rFonts w:eastAsia="Calibri"/>
                <w:sz w:val="24"/>
                <w:szCs w:val="24"/>
              </w:rPr>
              <w:t>с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шее профессиональное или среднее </w:t>
            </w:r>
            <w:r w:rsidRPr="00332110">
              <w:rPr>
                <w:rFonts w:eastAsia="Calibri"/>
                <w:sz w:val="24"/>
                <w:szCs w:val="24"/>
              </w:rPr>
              <w:t>профессиональное образования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(по профилю деятельности</w:t>
            </w:r>
            <w:r w:rsidRPr="00332110">
              <w:rPr>
                <w:rFonts w:eastAsia="Calibri"/>
                <w:sz w:val="24"/>
                <w:szCs w:val="24"/>
              </w:rPr>
              <w:t>), от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общего числа педагогических рабо</w:t>
            </w:r>
            <w:r w:rsidR="00B45AA2" w:rsidRPr="00332110">
              <w:rPr>
                <w:rFonts w:eastAsia="Calibri"/>
                <w:sz w:val="24"/>
                <w:szCs w:val="24"/>
              </w:rPr>
              <w:t>т</w:t>
            </w:r>
            <w:r w:rsidR="00B45AA2" w:rsidRPr="00332110">
              <w:rPr>
                <w:rFonts w:eastAsia="Calibri"/>
                <w:sz w:val="24"/>
                <w:szCs w:val="24"/>
              </w:rPr>
              <w:t>ников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Дпед. раб. доо ВО(СПО) =Чпед. раб. доо ВО (</w:t>
            </w:r>
            <w:r w:rsidR="006E481F" w:rsidRPr="00332110">
              <w:rPr>
                <w:rFonts w:eastAsia="Calibri"/>
                <w:b/>
                <w:sz w:val="24"/>
                <w:szCs w:val="24"/>
              </w:rPr>
              <w:t>СПО) / Чпед.раб</w:t>
            </w:r>
            <w:r w:rsidRPr="00332110">
              <w:rPr>
                <w:rFonts w:eastAsia="Calibri"/>
                <w:b/>
                <w:sz w:val="24"/>
                <w:szCs w:val="24"/>
              </w:rPr>
              <w:t>. 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Дпед.раб. доо ВО/СПО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педагогических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работников ДОО, имеющих высшее или среднее </w:t>
            </w:r>
            <w:r w:rsidR="006E481F" w:rsidRPr="00332110">
              <w:rPr>
                <w:rFonts w:eastAsia="Calibri"/>
                <w:sz w:val="24"/>
                <w:szCs w:val="24"/>
              </w:rPr>
              <w:t>профессиональное образования</w:t>
            </w:r>
            <w:r w:rsidRPr="00332110">
              <w:rPr>
                <w:rFonts w:eastAsia="Calibri"/>
                <w:sz w:val="24"/>
                <w:szCs w:val="24"/>
              </w:rPr>
              <w:t xml:space="preserve"> образование по профилю деятельности;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Чпед.раб. доо ВО– численность педагогических работников ДОО, имеющих высшее образование или среднее </w:t>
            </w:r>
            <w:r w:rsidR="006E481F" w:rsidRPr="00332110">
              <w:rPr>
                <w:rFonts w:eastAsia="Calibri"/>
                <w:sz w:val="24"/>
                <w:szCs w:val="24"/>
              </w:rPr>
              <w:t>профессиональное образования</w:t>
            </w:r>
            <w:r w:rsidRPr="00332110">
              <w:rPr>
                <w:rFonts w:eastAsia="Calibri"/>
                <w:sz w:val="24"/>
                <w:szCs w:val="24"/>
              </w:rPr>
              <w:t xml:space="preserve"> по профилю деятельности;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</w:t>
            </w:r>
            <w:r w:rsidR="00332110">
              <w:rPr>
                <w:rFonts w:eastAsia="Calibri"/>
                <w:sz w:val="24"/>
                <w:szCs w:val="24"/>
              </w:rPr>
              <w:t xml:space="preserve">педагогических работников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2.1.5.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 ДОО, имеющих вы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шую квалификационную к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тегорию по профилю де</w:t>
            </w:r>
            <w:r w:rsidRPr="00332110">
              <w:rPr>
                <w:rFonts w:eastAsia="Calibri"/>
                <w:sz w:val="24"/>
                <w:szCs w:val="24"/>
              </w:rPr>
              <w:t>я</w:t>
            </w:r>
            <w:r w:rsidRPr="00332110">
              <w:rPr>
                <w:rFonts w:eastAsia="Calibri"/>
                <w:sz w:val="24"/>
                <w:szCs w:val="24"/>
              </w:rPr>
              <w:t>тельности, от общего числа педагогических работников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lastRenderedPageBreak/>
              <w:t>Дпед.раб. доо ВК=Чпед.раб. доо ВК /Чпед.раб. 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Дпед.раб. доо ВК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педагогических работн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ков ДОО, имеющих высшую квалификационную категорию по профилю деятельности;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 ВК – численность педагогических работников ДОО, имеющих высшую квалифик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ционную категорию по профилю деятельности;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Чпед.раб. 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общая численность</w:t>
            </w:r>
            <w:r>
              <w:rPr>
                <w:rFonts w:eastAsia="Calibri"/>
                <w:sz w:val="24"/>
                <w:szCs w:val="24"/>
              </w:rPr>
              <w:t xml:space="preserve"> педагогических работников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ников, имеющих первую кв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лификационную категорию по профилю деятельности, от общего числа педагогических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работников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Дпед.раб. доо1К=Чпед.раб. доо 1К / Чпед.раб. 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Дпед.раб. доо 1К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педагогических </w:t>
            </w:r>
            <w:r w:rsidR="006E481F" w:rsidRPr="00332110">
              <w:rPr>
                <w:rFonts w:eastAsia="Calibri"/>
                <w:sz w:val="24"/>
                <w:szCs w:val="24"/>
              </w:rPr>
              <w:t>работн</w:t>
            </w:r>
            <w:r w:rsidR="006E481F" w:rsidRPr="00332110">
              <w:rPr>
                <w:rFonts w:eastAsia="Calibri"/>
                <w:sz w:val="24"/>
                <w:szCs w:val="24"/>
              </w:rPr>
              <w:t>и</w:t>
            </w:r>
            <w:r w:rsidR="006E481F" w:rsidRPr="00332110">
              <w:rPr>
                <w:rFonts w:eastAsia="Calibri"/>
                <w:sz w:val="24"/>
                <w:szCs w:val="24"/>
              </w:rPr>
              <w:t>ков, имеющих</w:t>
            </w:r>
            <w:r w:rsidRPr="00332110">
              <w:rPr>
                <w:rFonts w:eastAsia="Calibri"/>
                <w:sz w:val="24"/>
                <w:szCs w:val="24"/>
              </w:rPr>
              <w:t xml:space="preserve"> первую квалификационную катег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рию;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 1К – численность педагогических работников ДОО, имеющих первую квалификац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онную категорию;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педагогических работников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.1.7.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ников, прошедших курсы п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вышения квалификации по актуальным вопросам д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школьного образования за последние 3 года, от общего числа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Дпед.раб. доо КПК=Чпед.раб. доо КПК /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Чпед.раб. 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Дпед.раб. доо КПК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педагогических рабо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ников, прошедших курсы повышения квалифик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ции по актуальным вопросам дошкольного обр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зования за последние 3 года;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 КПК – численность педагогических работников ДОО, прошедших курсы повышения квалификации по актуальным вопросам дошкол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ного образования за последние 3 года;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Чпед.раб. 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</w:t>
            </w:r>
            <w:r w:rsidR="00332110">
              <w:rPr>
                <w:rFonts w:eastAsia="Calibri"/>
                <w:sz w:val="24"/>
                <w:szCs w:val="24"/>
              </w:rPr>
              <w:t xml:space="preserve">педагогических работников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группах, кот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рых оборудовано как мин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мум 2 различных центра и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тересов, которые дают во</w:t>
            </w:r>
            <w:r w:rsidRPr="00332110">
              <w:rPr>
                <w:rFonts w:eastAsia="Calibri"/>
                <w:sz w:val="24"/>
                <w:szCs w:val="24"/>
              </w:rPr>
              <w:t>з</w:t>
            </w:r>
            <w:r w:rsidRPr="00332110">
              <w:rPr>
                <w:rFonts w:eastAsia="Calibri"/>
                <w:sz w:val="24"/>
                <w:szCs w:val="24"/>
              </w:rPr>
              <w:t>можность детям приобрести разнообразный опыт, от 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РППС ФГОС=Кдоо. 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РППС ФГОС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Ддоосоответ. РППС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гру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пах, которых оборудовано как минимум 2 разли</w:t>
            </w:r>
            <w:r w:rsidRPr="00332110">
              <w:rPr>
                <w:rFonts w:eastAsia="Calibri"/>
                <w:sz w:val="24"/>
                <w:szCs w:val="24"/>
              </w:rPr>
              <w:t>ч</w:t>
            </w:r>
            <w:r w:rsidRPr="00332110">
              <w:rPr>
                <w:rFonts w:eastAsia="Calibri"/>
                <w:sz w:val="24"/>
                <w:szCs w:val="24"/>
              </w:rPr>
              <w:t>ных центра интересов, которые дают возможность детям приобрести разнообразный опыт;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Кдоосоответ. РППС ФГОС – количество ДОО, в группах, которых оборудовано как минимум 2 различных центра интересов, которые дают во</w:t>
            </w:r>
            <w:r w:rsidRPr="00332110">
              <w:rPr>
                <w:rFonts w:eastAsia="Calibri"/>
                <w:sz w:val="24"/>
                <w:szCs w:val="24"/>
              </w:rPr>
              <w:t>з</w:t>
            </w:r>
            <w:r w:rsidRPr="00332110">
              <w:rPr>
                <w:rFonts w:eastAsia="Calibri"/>
                <w:sz w:val="24"/>
                <w:szCs w:val="24"/>
              </w:rPr>
              <w:t>можность детям приобрести разнообразный опыт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</w:t>
            </w:r>
            <w:r w:rsidR="00AD7D91" w:rsidRPr="00332110">
              <w:rPr>
                <w:rFonts w:eastAsia="Calibri"/>
                <w:sz w:val="24"/>
                <w:szCs w:val="24"/>
              </w:rPr>
              <w:t>ДОО, в</w:t>
            </w:r>
            <w:r w:rsidRPr="00332110">
              <w:rPr>
                <w:rFonts w:eastAsia="Calibri"/>
                <w:sz w:val="24"/>
                <w:szCs w:val="24"/>
              </w:rPr>
              <w:t xml:space="preserve"> группах, кот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рых оборудовано простра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ство для двигательной акти</w:t>
            </w:r>
            <w:r w:rsidRPr="00332110">
              <w:rPr>
                <w:rFonts w:eastAsia="Calibri"/>
                <w:sz w:val="24"/>
                <w:szCs w:val="24"/>
              </w:rPr>
              <w:t>в</w:t>
            </w:r>
            <w:r w:rsidRPr="00332110">
              <w:rPr>
                <w:rFonts w:eastAsia="Calibri"/>
                <w:sz w:val="24"/>
                <w:szCs w:val="24"/>
              </w:rPr>
              <w:t>ности, в том числе развития крупной и мелкой моторики,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Двиг.Акт.=Кдоосоответ.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Двиг.Акт.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Ддоосоответ. РППС Двиг. Акт.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группах, которых оборудовано пространство для двигательной активности, в том числе развития крупной и мелкой моторики;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Кдоосоответ. РППС Двиг.Акт. – количество ДОО, в группах, которых оборудовано пространство для двигательной активности, в том числе развития крупной и мелкой моторики; 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пре</w:t>
            </w:r>
            <w:r w:rsidRPr="00332110">
              <w:rPr>
                <w:rFonts w:eastAsia="Calibri"/>
                <w:sz w:val="24"/>
                <w:szCs w:val="24"/>
              </w:rPr>
              <w:t>д</w:t>
            </w:r>
            <w:r w:rsidRPr="00332110">
              <w:rPr>
                <w:rFonts w:eastAsia="Calibri"/>
                <w:sz w:val="24"/>
                <w:szCs w:val="24"/>
              </w:rPr>
              <w:t>метно</w:t>
            </w:r>
            <w:r w:rsidR="00332110">
              <w:rPr>
                <w:rFonts w:eastAsia="Calibri"/>
                <w:sz w:val="24"/>
                <w:szCs w:val="24"/>
              </w:rPr>
              <w:t>-</w:t>
            </w:r>
            <w:r w:rsidRPr="00332110">
              <w:rPr>
                <w:rFonts w:eastAsia="Calibri"/>
                <w:sz w:val="24"/>
                <w:szCs w:val="24"/>
              </w:rPr>
              <w:t>пространственная ср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да на свежем воздухе, до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тупна воспитанникам гру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пы, соответствует возра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тным потребностям восп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танников, от общего колич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 xml:space="preserve">ства ДОО  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РППС СВ=Кдоосоответ.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РППС ОВЗ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Ддоосоответ. РППС СВ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предметно</w:t>
            </w:r>
            <w:r w:rsidR="00332110">
              <w:rPr>
                <w:rFonts w:eastAsia="Calibri"/>
                <w:sz w:val="24"/>
                <w:szCs w:val="24"/>
              </w:rPr>
              <w:t>-</w:t>
            </w:r>
            <w:r w:rsidRPr="00332110">
              <w:rPr>
                <w:rFonts w:eastAsia="Calibri"/>
                <w:sz w:val="24"/>
                <w:szCs w:val="24"/>
              </w:rPr>
              <w:t>пространственная среда на свежем воздухе, доступна воспитанникам группы, соо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ветствует возрастным потребностям воспитанн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ков;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Кдоосоответ. РППС СВ – количество ДОО, в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торых предметно – пространственная среда на свежем воздухе, доступна воспитанникам группы, соответствует возрастным потребностям восп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танников;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2.2.4.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пре</w:t>
            </w:r>
            <w:r w:rsidRPr="00332110">
              <w:rPr>
                <w:rFonts w:eastAsia="Calibri"/>
                <w:sz w:val="24"/>
                <w:szCs w:val="24"/>
              </w:rPr>
              <w:t>д</w:t>
            </w:r>
            <w:r w:rsidRPr="00332110">
              <w:rPr>
                <w:rFonts w:eastAsia="Calibri"/>
                <w:sz w:val="24"/>
                <w:szCs w:val="24"/>
              </w:rPr>
              <w:t>метно</w:t>
            </w:r>
            <w:r w:rsidR="00332110">
              <w:rPr>
                <w:rFonts w:eastAsia="Calibri"/>
                <w:sz w:val="24"/>
                <w:szCs w:val="24"/>
              </w:rPr>
              <w:t>-</w:t>
            </w:r>
            <w:r w:rsidRPr="00332110">
              <w:rPr>
                <w:rFonts w:eastAsia="Calibri"/>
                <w:sz w:val="24"/>
                <w:szCs w:val="24"/>
              </w:rPr>
              <w:t>пространственная ср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да, доступная воспитанникам группы вне группового п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мещения, от общего колич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РППС вне ГП=Кдоосоответ.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РППС вне ГП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Ддоосоответ. РППС вне ГП - доля ДОО, в кот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рых предметно – пространственная среда, досту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ная воспитанникам группы вне группового пом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щения;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Кдоосоответ. РППС вне ГП – количество ДОО, в которых предметно – пространственная среда ДОО, доступная воспитанникам группы вне гру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пового помещения;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2.2.5.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</w:t>
            </w:r>
            <w:r w:rsidR="004603A9" w:rsidRPr="00332110">
              <w:rPr>
                <w:rFonts w:eastAsia="Calibri"/>
                <w:sz w:val="24"/>
                <w:szCs w:val="24"/>
              </w:rPr>
              <w:t>ДОО, в</w:t>
            </w:r>
            <w:r w:rsidRPr="00332110">
              <w:rPr>
                <w:rFonts w:eastAsia="Calibri"/>
                <w:sz w:val="24"/>
                <w:szCs w:val="24"/>
              </w:rPr>
              <w:t xml:space="preserve"> группах, кот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рых обеспечена возможность разнообразного использов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ния различных составляющих предметной среды (детской мебели, матов, мягких мод</w:t>
            </w:r>
            <w:r w:rsidRPr="00332110">
              <w:rPr>
                <w:rFonts w:eastAsia="Calibri"/>
                <w:sz w:val="24"/>
                <w:szCs w:val="24"/>
              </w:rPr>
              <w:t>у</w:t>
            </w:r>
            <w:r w:rsidRPr="00332110">
              <w:rPr>
                <w:rFonts w:eastAsia="Calibri"/>
                <w:sz w:val="24"/>
                <w:szCs w:val="24"/>
              </w:rPr>
              <w:t>лей, ширм и т.д.);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РППС ФГОС=Кдоосоответ.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РППС ОВЗ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Ддоосоответ. РППС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гру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пах, которых обеспечена возможность разноо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разного использования различных составляющих предметной среды (детской мебели, матов, мягких модулей, ширм и т.д.);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Кдоосоответ. РППС ФГОС – количество ДОО, в группах, которых обеспечена возможность разн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образного использования различных составля</w:t>
            </w:r>
            <w:r w:rsidRPr="00332110">
              <w:rPr>
                <w:rFonts w:eastAsia="Calibri"/>
                <w:sz w:val="24"/>
                <w:szCs w:val="24"/>
              </w:rPr>
              <w:t>ю</w:t>
            </w:r>
            <w:r w:rsidRPr="00332110">
              <w:rPr>
                <w:rFonts w:eastAsia="Calibri"/>
                <w:sz w:val="24"/>
                <w:szCs w:val="24"/>
              </w:rPr>
              <w:t>щих предметной среды (детской мебели, матов, мягких модулей, ширм и т.д.);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2.2.6.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созд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ны условия для обучающихся с ОВЗ, от общего количества ДОО имеющих в своем с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ставе воспитанников с ОВЗ,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Ддоосоответ. РППС ОВЗ=Кдоосоответ.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РППС ОВЗ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Ддоосоответ. РППС ОВЗ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создана развивающая предметно-пространственная среда для детей с ОВЗ;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Кдоосоответ. РППС ОВЗ – количество ДОО, в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торых создана развивающая предметно- простра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ственная среда для детей с ОВЗ;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ДОО, имеющих в сво</w:t>
            </w:r>
            <w:r w:rsidR="00332110">
              <w:rPr>
                <w:rFonts w:eastAsia="Calibri"/>
                <w:sz w:val="24"/>
                <w:szCs w:val="24"/>
              </w:rPr>
              <w:t>ем составе воспитанников с ОВЗ.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2.3.1.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по</w:t>
            </w:r>
            <w:r w:rsidRPr="00332110">
              <w:rPr>
                <w:rFonts w:eastAsia="Calibri"/>
                <w:sz w:val="24"/>
                <w:szCs w:val="24"/>
              </w:rPr>
              <w:t>д</w:t>
            </w:r>
            <w:r w:rsidRPr="00332110">
              <w:rPr>
                <w:rFonts w:eastAsia="Calibri"/>
                <w:sz w:val="24"/>
                <w:szCs w:val="24"/>
              </w:rPr>
              <w:t>держка взрослыми доброж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лательного отношения детей друг к другу и взаимодейс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вия детей друг с другом в разных видах деятельности,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lastRenderedPageBreak/>
              <w:t>Ддоо псих-пед. услсоответ. ФГОС=Кдоо псих-пед. услсоответ. ФГОС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псих-пед. услсоответ. </w:t>
            </w:r>
            <w:r w:rsidR="006E481F" w:rsidRPr="00332110">
              <w:rPr>
                <w:rFonts w:eastAsia="Calibri"/>
                <w:sz w:val="24"/>
                <w:szCs w:val="24"/>
              </w:rPr>
              <w:t>ФГОС 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взрослые </w:t>
            </w:r>
            <w:r w:rsidR="006E481F" w:rsidRPr="00332110">
              <w:rPr>
                <w:rFonts w:eastAsia="Calibri"/>
                <w:sz w:val="24"/>
                <w:szCs w:val="24"/>
              </w:rPr>
              <w:t>поддерживают доброжелател</w:t>
            </w:r>
            <w:r w:rsidR="006E481F" w:rsidRPr="00332110">
              <w:rPr>
                <w:rFonts w:eastAsia="Calibri"/>
                <w:sz w:val="24"/>
                <w:szCs w:val="24"/>
              </w:rPr>
              <w:t>ь</w:t>
            </w:r>
            <w:r w:rsidR="006E481F" w:rsidRPr="00332110">
              <w:rPr>
                <w:rFonts w:eastAsia="Calibri"/>
                <w:sz w:val="24"/>
                <w:szCs w:val="24"/>
              </w:rPr>
              <w:lastRenderedPageBreak/>
              <w:t>ные</w:t>
            </w:r>
            <w:r w:rsidRPr="00332110">
              <w:rPr>
                <w:rFonts w:eastAsia="Calibri"/>
                <w:sz w:val="24"/>
                <w:szCs w:val="24"/>
              </w:rPr>
              <w:t xml:space="preserve"> отношения детей друг к другу и взаимодейс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вия детей друг с другом в разных видах деятел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псих-пед. услсоответ.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="006E481F" w:rsidRPr="00332110">
              <w:rPr>
                <w:rFonts w:eastAsia="Calibri"/>
                <w:sz w:val="24"/>
                <w:szCs w:val="24"/>
              </w:rPr>
              <w:t xml:space="preserve"> количество</w:t>
            </w:r>
            <w:r w:rsidRPr="00332110">
              <w:rPr>
                <w:rFonts w:eastAsia="Calibri"/>
                <w:sz w:val="24"/>
                <w:szCs w:val="24"/>
              </w:rPr>
              <w:t xml:space="preserve"> ДОО, в которых взрослые </w:t>
            </w:r>
            <w:r w:rsidR="006E481F" w:rsidRPr="00332110">
              <w:rPr>
                <w:rFonts w:eastAsia="Calibri"/>
                <w:sz w:val="24"/>
                <w:szCs w:val="24"/>
              </w:rPr>
              <w:t>поддерживают добр</w:t>
            </w:r>
            <w:r w:rsidR="006E481F" w:rsidRPr="00332110">
              <w:rPr>
                <w:rFonts w:eastAsia="Calibri"/>
                <w:sz w:val="24"/>
                <w:szCs w:val="24"/>
              </w:rPr>
              <w:t>о</w:t>
            </w:r>
            <w:r w:rsidR="006E481F" w:rsidRPr="00332110">
              <w:rPr>
                <w:rFonts w:eastAsia="Calibri"/>
                <w:sz w:val="24"/>
                <w:szCs w:val="24"/>
              </w:rPr>
              <w:t>желательные</w:t>
            </w:r>
            <w:r w:rsidRPr="00332110">
              <w:rPr>
                <w:rFonts w:eastAsia="Calibri"/>
                <w:sz w:val="24"/>
                <w:szCs w:val="24"/>
              </w:rPr>
              <w:t xml:space="preserve"> отношения детей друг к другу и взаимодействия детей друг с другом в разных в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дах деятельности;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педаг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 xml:space="preserve">ги поддерживают </w:t>
            </w:r>
            <w:r w:rsidR="006E481F" w:rsidRPr="00332110">
              <w:rPr>
                <w:rFonts w:eastAsia="Calibri"/>
                <w:sz w:val="24"/>
                <w:szCs w:val="24"/>
              </w:rPr>
              <w:t>детскую инициативы</w:t>
            </w:r>
            <w:r w:rsidRPr="00332110">
              <w:rPr>
                <w:rFonts w:eastAsia="Calibri"/>
                <w:sz w:val="24"/>
                <w:szCs w:val="24"/>
              </w:rPr>
              <w:t xml:space="preserve"> и самостоятел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ности детей в специфических для них видах деятельности,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псих-пед. услсоответ. ФГОС=Кдоо. псих-пед. услсоответ. ФГОС/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Ддоо псих-пед. услс</w:t>
            </w:r>
            <w:r w:rsidR="00332110">
              <w:rPr>
                <w:rFonts w:eastAsia="Calibri"/>
                <w:sz w:val="24"/>
                <w:szCs w:val="24"/>
              </w:rPr>
              <w:t xml:space="preserve">оответ. ФГОС ДО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педагоги </w:t>
            </w:r>
            <w:r w:rsidR="006E481F" w:rsidRPr="00332110">
              <w:rPr>
                <w:rFonts w:eastAsia="Calibri"/>
                <w:sz w:val="24"/>
                <w:szCs w:val="24"/>
              </w:rPr>
              <w:t>поддерживают детскую инициативу</w:t>
            </w:r>
            <w:r w:rsidRPr="00332110">
              <w:rPr>
                <w:rFonts w:eastAsia="Calibri"/>
                <w:sz w:val="24"/>
                <w:szCs w:val="24"/>
              </w:rPr>
              <w:t xml:space="preserve"> и самостоятельность детей в спец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фических для них видах деятельности;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псих-пед. услсоответ. ФГОС ДО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 xml:space="preserve">во ДОО, в которых педагоги поддерживают </w:t>
            </w:r>
            <w:r w:rsidR="006E481F" w:rsidRPr="00332110">
              <w:rPr>
                <w:rFonts w:eastAsia="Calibri"/>
                <w:sz w:val="24"/>
                <w:szCs w:val="24"/>
              </w:rPr>
              <w:t>де</w:t>
            </w:r>
            <w:r w:rsidR="006E481F" w:rsidRPr="00332110">
              <w:rPr>
                <w:rFonts w:eastAsia="Calibri"/>
                <w:sz w:val="24"/>
                <w:szCs w:val="24"/>
              </w:rPr>
              <w:t>т</w:t>
            </w:r>
            <w:r w:rsidR="006E481F" w:rsidRPr="00332110">
              <w:rPr>
                <w:rFonts w:eastAsia="Calibri"/>
                <w:sz w:val="24"/>
                <w:szCs w:val="24"/>
              </w:rPr>
              <w:t>скую инициативу</w:t>
            </w:r>
            <w:r w:rsidRPr="00332110">
              <w:rPr>
                <w:rFonts w:eastAsia="Calibri"/>
                <w:sz w:val="24"/>
                <w:szCs w:val="24"/>
              </w:rPr>
              <w:t xml:space="preserve"> и самостоятельность детей в специфических для них видах деятельности;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2.3.3.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педаг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гииспользуют в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тельной деятельности формы и методы работы с детьми, соответствующих их возра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тным и индивидуальным особенностям, от общего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псих-пед. услсоответ. ФГОС=Кдоо. псих-пед. услсоответ. ФГОС/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псих-пед. услсоответ.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доля ДОО, в которых </w:t>
            </w:r>
            <w:r w:rsidR="006E481F" w:rsidRPr="00332110">
              <w:rPr>
                <w:rFonts w:eastAsia="Calibri"/>
                <w:sz w:val="24"/>
                <w:szCs w:val="24"/>
              </w:rPr>
              <w:t>педагоги используют</w:t>
            </w:r>
            <w:r w:rsidRPr="00332110">
              <w:rPr>
                <w:rFonts w:eastAsia="Calibri"/>
                <w:sz w:val="24"/>
                <w:szCs w:val="24"/>
              </w:rPr>
              <w:t xml:space="preserve"> в образовательной деятельности формы и методы работы с детьми, соответствующие их возрастным и индивидуал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ным особенностям;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псих-пед. услсоответ.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</w:t>
            </w:r>
            <w:r w:rsidR="006E481F" w:rsidRPr="00332110">
              <w:rPr>
                <w:rFonts w:eastAsia="Calibri"/>
                <w:sz w:val="24"/>
                <w:szCs w:val="24"/>
              </w:rPr>
              <w:t>которых педагоги</w:t>
            </w:r>
            <w:r w:rsidRPr="00332110">
              <w:rPr>
                <w:rFonts w:eastAsia="Calibri"/>
                <w:sz w:val="24"/>
                <w:szCs w:val="24"/>
              </w:rPr>
              <w:t xml:space="preserve"> используют в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тельной деятельности формы и методы работы с детьми, соответствующие их возрастным и инд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видуальным особенностям;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332110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2.3.4.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обе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печена защита детей от всех форм физического и псих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ческого насилия,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псих-пед. услсоответ. ФГОС=Кдоо псих-пед. услсоответ. ФГОС/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Ддоо</w:t>
            </w:r>
            <w:r w:rsidR="00332110">
              <w:rPr>
                <w:rFonts w:eastAsia="Calibri"/>
                <w:sz w:val="24"/>
                <w:szCs w:val="24"/>
              </w:rPr>
              <w:t xml:space="preserve">псих-пед. услсоответ.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>доля ДОО, в которых обеспечена защита детей от всех форм физического и психического насилия;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псих-пед. услсоответ. ФГОС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обеспечена защита детей от всех форм физического и психического насилия;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Качество взаимодействия с семьей (участие семьи в образовательной де</w:t>
            </w:r>
            <w:r w:rsidRPr="00332110">
              <w:rPr>
                <w:rFonts w:eastAsia="Calibri"/>
                <w:b/>
                <w:sz w:val="24"/>
                <w:szCs w:val="24"/>
              </w:rPr>
              <w:t>я</w:t>
            </w:r>
            <w:r w:rsidRPr="00332110">
              <w:rPr>
                <w:rFonts w:eastAsia="Calibri"/>
                <w:b/>
                <w:sz w:val="24"/>
                <w:szCs w:val="24"/>
              </w:rPr>
              <w:t>тельности, удовлетворенность семьи образовательными услугами, индивид</w:t>
            </w:r>
            <w:r w:rsidRPr="00332110">
              <w:rPr>
                <w:rFonts w:eastAsia="Calibri"/>
                <w:b/>
                <w:sz w:val="24"/>
                <w:szCs w:val="24"/>
              </w:rPr>
              <w:t>у</w:t>
            </w:r>
            <w:r w:rsidRPr="00332110">
              <w:rPr>
                <w:rFonts w:eastAsia="Calibri"/>
                <w:b/>
                <w:sz w:val="24"/>
                <w:szCs w:val="24"/>
              </w:rPr>
              <w:t>альная поддержка развития детей в семье)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орг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низовано взаимодействия ДОО с семьей (обеспечение государственно – обществе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ного характера управления в ДОО с привлечением родит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лей (законных представит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лей)), от общего количества ДОО</w:t>
            </w:r>
          </w:p>
        </w:tc>
        <w:tc>
          <w:tcPr>
            <w:tcW w:w="5456" w:type="dxa"/>
          </w:tcPr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Ддоовзаим. </w:t>
            </w:r>
            <w:r w:rsidR="00B45AA2" w:rsidRPr="00332110">
              <w:rPr>
                <w:rFonts w:eastAsia="Calibri"/>
                <w:b/>
                <w:sz w:val="24"/>
                <w:szCs w:val="24"/>
              </w:rPr>
              <w:t>с семьей = К доовзаим. с семьей/ Кдоо*100%,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332110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 доовзаим.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с семьей – доля ДОО, в которых о</w:t>
            </w:r>
            <w:r w:rsidR="00B45AA2" w:rsidRPr="00332110">
              <w:rPr>
                <w:rFonts w:eastAsia="Calibri"/>
                <w:sz w:val="24"/>
                <w:szCs w:val="24"/>
              </w:rPr>
              <w:t>р</w:t>
            </w:r>
            <w:r w:rsidR="00B45AA2" w:rsidRPr="00332110">
              <w:rPr>
                <w:rFonts w:eastAsia="Calibri"/>
                <w:sz w:val="24"/>
                <w:szCs w:val="24"/>
              </w:rPr>
              <w:t>ганизовано взаимодействия ДОО с семьей (обе</w:t>
            </w:r>
            <w:r w:rsidR="00B45AA2" w:rsidRPr="00332110">
              <w:rPr>
                <w:rFonts w:eastAsia="Calibri"/>
                <w:sz w:val="24"/>
                <w:szCs w:val="24"/>
              </w:rPr>
              <w:t>с</w:t>
            </w:r>
            <w:r w:rsidR="00B45AA2" w:rsidRPr="00332110">
              <w:rPr>
                <w:rFonts w:eastAsia="Calibri"/>
                <w:sz w:val="24"/>
                <w:szCs w:val="24"/>
              </w:rPr>
              <w:t>печение государственно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B45AA2" w:rsidRPr="00332110">
              <w:rPr>
                <w:rFonts w:eastAsia="Calibri"/>
                <w:sz w:val="24"/>
                <w:szCs w:val="24"/>
              </w:rPr>
              <w:t>общественного характера управления в ДОО с привлечением родителей (з</w:t>
            </w:r>
            <w:r w:rsidR="00B45AA2" w:rsidRPr="00332110">
              <w:rPr>
                <w:rFonts w:eastAsia="Calibri"/>
                <w:sz w:val="24"/>
                <w:szCs w:val="24"/>
              </w:rPr>
              <w:t>а</w:t>
            </w:r>
            <w:r w:rsidR="00B45AA2" w:rsidRPr="00332110">
              <w:rPr>
                <w:rFonts w:eastAsia="Calibri"/>
                <w:sz w:val="24"/>
                <w:szCs w:val="24"/>
              </w:rPr>
              <w:t>конных представителей);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 xml:space="preserve">К доовзаим. с семьей – </w:t>
            </w:r>
            <w:r w:rsidR="006E481F" w:rsidRPr="00332110">
              <w:rPr>
                <w:rFonts w:eastAsia="Calibri"/>
                <w:sz w:val="24"/>
                <w:szCs w:val="24"/>
              </w:rPr>
              <w:t>количество ДОО</w:t>
            </w:r>
            <w:r w:rsidRPr="00332110">
              <w:rPr>
                <w:rFonts w:eastAsia="Calibri"/>
                <w:sz w:val="24"/>
                <w:szCs w:val="24"/>
              </w:rPr>
              <w:t>, в кот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рых организовано взаимодействия ДОО с семьей (обеспечение государственно</w:t>
            </w:r>
            <w:r w:rsidR="00332110">
              <w:rPr>
                <w:rFonts w:eastAsia="Calibri"/>
                <w:sz w:val="24"/>
                <w:szCs w:val="24"/>
              </w:rPr>
              <w:t>-</w:t>
            </w:r>
            <w:r w:rsidRPr="00332110">
              <w:rPr>
                <w:rFonts w:eastAsia="Calibri"/>
                <w:sz w:val="24"/>
                <w:szCs w:val="24"/>
              </w:rPr>
              <w:t>общественного х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рактера управления в ДОО с привлечением род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телей (законных представителей);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родителей (законных </w:t>
            </w:r>
            <w:r w:rsidR="006E481F" w:rsidRPr="00332110">
              <w:rPr>
                <w:rFonts w:eastAsia="Calibri"/>
                <w:sz w:val="24"/>
                <w:szCs w:val="24"/>
              </w:rPr>
              <w:t>представителей) участву</w:t>
            </w:r>
            <w:r w:rsidR="006E481F" w:rsidRPr="00332110">
              <w:rPr>
                <w:rFonts w:eastAsia="Calibri"/>
                <w:sz w:val="24"/>
                <w:szCs w:val="24"/>
              </w:rPr>
              <w:t>ю</w:t>
            </w:r>
            <w:r w:rsidR="006E481F" w:rsidRPr="00332110">
              <w:rPr>
                <w:rFonts w:eastAsia="Calibri"/>
                <w:sz w:val="24"/>
                <w:szCs w:val="24"/>
              </w:rPr>
              <w:t>щих в</w:t>
            </w:r>
            <w:r w:rsidRPr="00332110">
              <w:rPr>
                <w:rFonts w:eastAsia="Calibri"/>
                <w:sz w:val="24"/>
                <w:szCs w:val="24"/>
              </w:rPr>
              <w:t xml:space="preserve"> образовательной де</w:t>
            </w:r>
            <w:r w:rsidRPr="00332110">
              <w:rPr>
                <w:rFonts w:eastAsia="Calibri"/>
                <w:sz w:val="24"/>
                <w:szCs w:val="24"/>
              </w:rPr>
              <w:t>я</w:t>
            </w:r>
            <w:r w:rsidRPr="00332110">
              <w:rPr>
                <w:rFonts w:eastAsia="Calibri"/>
                <w:sz w:val="24"/>
                <w:szCs w:val="24"/>
              </w:rPr>
              <w:t xml:space="preserve">тельности ДОО, от общего количества </w:t>
            </w:r>
            <w:r w:rsidR="006E481F" w:rsidRPr="00332110">
              <w:rPr>
                <w:rFonts w:eastAsia="Calibri"/>
                <w:sz w:val="24"/>
                <w:szCs w:val="24"/>
              </w:rPr>
              <w:t>родителей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Дрод. учав. в ОД= Крод. учав. в ОД / К род*100%,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Дрод. учав. в ОД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получателей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тельных услуг (родителей/законных представит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лей), удовлетворенных в целом условиями оказ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ния образовательных услуг в организациях, реал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зующих программы дошкольного образования;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Крод. учав. в ОД – численность получателей обр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зовательных услуг (родителей/законных предст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вителей), удовлетворенных в целом условиями оказания образовательных услуг в организациях, реализующих программы дошкольного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Крод.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родителей/законных представителей воспитанников ДОО</w:t>
            </w:r>
            <w:r w:rsidR="00E033A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</w:t>
            </w:r>
            <w:r w:rsidR="006E481F" w:rsidRPr="00332110">
              <w:rPr>
                <w:rFonts w:eastAsia="Calibri"/>
                <w:sz w:val="24"/>
                <w:szCs w:val="24"/>
              </w:rPr>
              <w:t>родителей (законных представителей), удовлетв</w:t>
            </w:r>
            <w:r w:rsidR="006E481F" w:rsidRPr="00332110">
              <w:rPr>
                <w:rFonts w:eastAsia="Calibri"/>
                <w:sz w:val="24"/>
                <w:szCs w:val="24"/>
              </w:rPr>
              <w:t>о</w:t>
            </w:r>
            <w:r w:rsidR="006E481F" w:rsidRPr="00332110">
              <w:rPr>
                <w:rFonts w:eastAsia="Calibri"/>
                <w:sz w:val="24"/>
                <w:szCs w:val="24"/>
              </w:rPr>
              <w:t>рённых</w:t>
            </w:r>
            <w:r w:rsidRPr="00332110">
              <w:rPr>
                <w:rFonts w:eastAsia="Calibri"/>
                <w:sz w:val="24"/>
                <w:szCs w:val="24"/>
              </w:rPr>
              <w:t xml:space="preserve"> образовательными услугами в ДОО, от общего количества родителей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Дполуч.оу</w:t>
            </w:r>
            <w:r w:rsidR="006E481F" w:rsidRPr="00332110">
              <w:rPr>
                <w:rFonts w:eastAsia="Calibri"/>
                <w:b/>
                <w:sz w:val="24"/>
                <w:szCs w:val="24"/>
              </w:rPr>
              <w:t>удовлетв. =</w:t>
            </w:r>
            <w:r w:rsidRPr="00332110">
              <w:rPr>
                <w:rFonts w:eastAsia="Calibri"/>
                <w:b/>
                <w:sz w:val="24"/>
                <w:szCs w:val="24"/>
              </w:rPr>
              <w:t>Кполуч.оуудовлетв./ Кп</w:t>
            </w:r>
            <w:r w:rsidRPr="00332110">
              <w:rPr>
                <w:rFonts w:eastAsia="Calibri"/>
                <w:b/>
                <w:sz w:val="24"/>
                <w:szCs w:val="24"/>
              </w:rPr>
              <w:t>о</w:t>
            </w:r>
            <w:r w:rsidRPr="00332110">
              <w:rPr>
                <w:rFonts w:eastAsia="Calibri"/>
                <w:b/>
                <w:sz w:val="24"/>
                <w:szCs w:val="24"/>
              </w:rPr>
              <w:t>луч.оу*100%,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Дполуч.оуудовлетв. 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получателей образов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тельных услуг (родителей/законных представит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лей), удовлетворенных в целом условиями оказ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ния образовательных услуг в организациях, реал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зующих программы дошкольного образования;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Кполуч.оуудовлетв. – численность получателей образовательных услуг (родителей/законных представителей), удовлетворенных в целом усл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виями оказания образовательных услуг ворган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зациях, реализующих программы дошкольного образования;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Кполуч.оу</w:t>
            </w:r>
            <w:r w:rsidR="00332110" w:rsidRPr="00332110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общая численность родит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лей/законных представителей воспитанников ДОО</w:t>
            </w:r>
            <w:r w:rsidR="0033211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орг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 xml:space="preserve">низована работа по </w:t>
            </w:r>
            <w:r w:rsidR="006E481F" w:rsidRPr="00332110">
              <w:rPr>
                <w:rFonts w:eastAsia="Calibri"/>
                <w:sz w:val="24"/>
                <w:szCs w:val="24"/>
              </w:rPr>
              <w:t>индив</w:t>
            </w:r>
            <w:r w:rsidR="006E481F" w:rsidRPr="00332110">
              <w:rPr>
                <w:rFonts w:eastAsia="Calibri"/>
                <w:sz w:val="24"/>
                <w:szCs w:val="24"/>
              </w:rPr>
              <w:t>и</w:t>
            </w:r>
            <w:r w:rsidR="006E481F" w:rsidRPr="00332110">
              <w:rPr>
                <w:rFonts w:eastAsia="Calibri"/>
                <w:sz w:val="24"/>
                <w:szCs w:val="24"/>
              </w:rPr>
              <w:t>дуальной поддержки</w:t>
            </w:r>
            <w:r w:rsidRPr="00332110">
              <w:rPr>
                <w:rFonts w:eastAsia="Calibri"/>
                <w:sz w:val="24"/>
                <w:szCs w:val="24"/>
              </w:rPr>
              <w:t xml:space="preserve"> разв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тия детей в семье,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 xml:space="preserve">Ддоо инд. поддер. </w:t>
            </w:r>
            <w:r w:rsidR="006E481F" w:rsidRPr="00332110">
              <w:rPr>
                <w:rFonts w:eastAsia="Calibri"/>
                <w:b/>
                <w:sz w:val="24"/>
                <w:szCs w:val="24"/>
              </w:rPr>
              <w:t>семьи. =</w:t>
            </w:r>
            <w:r w:rsidRPr="00332110">
              <w:rPr>
                <w:rFonts w:eastAsia="Calibri"/>
                <w:b/>
                <w:sz w:val="24"/>
                <w:szCs w:val="24"/>
              </w:rPr>
              <w:t>Кдоо инд. поддер. с</w:t>
            </w:r>
            <w:r w:rsidRPr="00332110">
              <w:rPr>
                <w:rFonts w:eastAsia="Calibri"/>
                <w:b/>
                <w:sz w:val="24"/>
                <w:szCs w:val="24"/>
              </w:rPr>
              <w:t>е</w:t>
            </w:r>
            <w:r w:rsidRPr="00332110">
              <w:rPr>
                <w:rFonts w:eastAsia="Calibri"/>
                <w:b/>
                <w:sz w:val="24"/>
                <w:szCs w:val="24"/>
              </w:rPr>
              <w:t>мьи/ Кполуч.оу*100%,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инд. поддер. семьи - доля </w:t>
            </w:r>
            <w:r w:rsidR="006E481F" w:rsidRPr="00332110">
              <w:rPr>
                <w:rFonts w:eastAsia="Calibri"/>
                <w:sz w:val="24"/>
                <w:szCs w:val="24"/>
              </w:rPr>
              <w:t>ДОО,</w:t>
            </w:r>
            <w:r w:rsidRPr="00332110">
              <w:rPr>
                <w:rFonts w:eastAsia="Calibri"/>
                <w:sz w:val="24"/>
                <w:szCs w:val="24"/>
              </w:rPr>
              <w:t xml:space="preserve"> в которых организована работа </w:t>
            </w:r>
            <w:r w:rsidR="006E481F" w:rsidRPr="00332110">
              <w:rPr>
                <w:rFonts w:eastAsia="Calibri"/>
                <w:sz w:val="24"/>
                <w:szCs w:val="24"/>
              </w:rPr>
              <w:t>по индивидуальной по</w:t>
            </w:r>
            <w:r w:rsidR="006E481F" w:rsidRPr="00332110">
              <w:rPr>
                <w:rFonts w:eastAsia="Calibri"/>
                <w:sz w:val="24"/>
                <w:szCs w:val="24"/>
              </w:rPr>
              <w:t>д</w:t>
            </w:r>
            <w:r w:rsidR="006E481F" w:rsidRPr="00332110">
              <w:rPr>
                <w:rFonts w:eastAsia="Calibri"/>
                <w:sz w:val="24"/>
                <w:szCs w:val="24"/>
              </w:rPr>
              <w:t>держки</w:t>
            </w:r>
            <w:r w:rsidRPr="00332110">
              <w:rPr>
                <w:rFonts w:eastAsia="Calibri"/>
                <w:sz w:val="24"/>
                <w:szCs w:val="24"/>
              </w:rPr>
              <w:t xml:space="preserve"> развития детей в семье;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Коо инд. поддер. семьи – количество ДОО, в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 xml:space="preserve">торых организована работа </w:t>
            </w:r>
            <w:r w:rsidR="006E481F" w:rsidRPr="00332110">
              <w:rPr>
                <w:rFonts w:eastAsia="Calibri"/>
                <w:sz w:val="24"/>
                <w:szCs w:val="24"/>
              </w:rPr>
              <w:t>по индивидуальной поддержки</w:t>
            </w:r>
            <w:r w:rsidRPr="00332110">
              <w:rPr>
                <w:rFonts w:eastAsia="Calibri"/>
                <w:sz w:val="24"/>
                <w:szCs w:val="24"/>
              </w:rPr>
              <w:t xml:space="preserve"> развития детей в семье;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 -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E033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Обеспечение здоровья, безопасности, качества услуг по присмотрун уходу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пров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дятся мероприятия по сохр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нению и укреплению здор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вья воспитанников, от общ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Ддоомер.поСиУздоровья = Кд</w:t>
            </w:r>
            <w:r w:rsidRPr="00332110">
              <w:rPr>
                <w:rFonts w:eastAsia="Calibri"/>
                <w:b/>
                <w:sz w:val="24"/>
                <w:szCs w:val="24"/>
              </w:rPr>
              <w:t>о</w:t>
            </w:r>
            <w:r w:rsidRPr="00332110">
              <w:rPr>
                <w:rFonts w:eastAsia="Calibri"/>
                <w:b/>
                <w:sz w:val="24"/>
                <w:szCs w:val="24"/>
              </w:rPr>
              <w:t>омер.поСиУздоровья.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Ддоомер.поСиУздоровья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проводятся мероприятия по сохранению и укре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лению здоровья воспитанников;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Кдоомер.поСиУздоровья – количество ДОО, в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торых проводятся мероприятия по сохранению и укреплению здоровья воспитанников;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ДОО, в </w:t>
            </w:r>
            <w:r w:rsidR="006E481F" w:rsidRPr="00332110">
              <w:rPr>
                <w:rFonts w:eastAsia="Calibri"/>
                <w:sz w:val="24"/>
                <w:szCs w:val="24"/>
              </w:rPr>
              <w:t>которых орг</w:t>
            </w:r>
            <w:r w:rsidR="006E481F" w:rsidRPr="00332110">
              <w:rPr>
                <w:rFonts w:eastAsia="Calibri"/>
                <w:sz w:val="24"/>
                <w:szCs w:val="24"/>
              </w:rPr>
              <w:t>а</w:t>
            </w:r>
            <w:r w:rsidR="006E481F" w:rsidRPr="00332110">
              <w:rPr>
                <w:rFonts w:eastAsia="Calibri"/>
                <w:sz w:val="24"/>
                <w:szCs w:val="24"/>
              </w:rPr>
              <w:t>низовано</w:t>
            </w:r>
            <w:r w:rsidRPr="00332110">
              <w:rPr>
                <w:rFonts w:eastAsia="Calibri"/>
                <w:sz w:val="24"/>
                <w:szCs w:val="24"/>
              </w:rPr>
              <w:t xml:space="preserve"> медицинское 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служивание в соответствии с действующим законодател</w:t>
            </w:r>
            <w:r w:rsidRPr="00332110">
              <w:rPr>
                <w:rFonts w:eastAsia="Calibri"/>
                <w:sz w:val="24"/>
                <w:szCs w:val="24"/>
              </w:rPr>
              <w:t>ь</w:t>
            </w:r>
            <w:r w:rsidRPr="00332110">
              <w:rPr>
                <w:rFonts w:eastAsia="Calibri"/>
                <w:sz w:val="24"/>
                <w:szCs w:val="24"/>
              </w:rPr>
              <w:t>ством в сфере образования и здравоохранения,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мед. обслуж. = Кдоомед.обслуж.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мед. обслуж.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орган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зовано медицинское обслуживание в соответствии с действующим законодательством в сфере обр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зования и здравоохранения;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 мед. обслуж.– количество ДОО, в которых организовано медицинское обслуживание в соо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ветствии с действующим законодательством в сфере образования и здравоохранения;</w:t>
            </w:r>
          </w:p>
          <w:p w:rsidR="00B45AA2" w:rsidRPr="00332110" w:rsidRDefault="00E033A1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 -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4.3.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орг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низован процесс питания в соответствии с установле</w:t>
            </w:r>
            <w:r w:rsidRPr="00332110">
              <w:rPr>
                <w:rFonts w:eastAsia="Calibri"/>
                <w:sz w:val="24"/>
                <w:szCs w:val="24"/>
              </w:rPr>
              <w:t>н</w:t>
            </w:r>
            <w:r w:rsidRPr="00332110">
              <w:rPr>
                <w:rFonts w:eastAsia="Calibri"/>
                <w:sz w:val="24"/>
                <w:szCs w:val="24"/>
              </w:rPr>
              <w:t>ными требованиями, от о</w:t>
            </w:r>
            <w:r w:rsidRPr="00332110">
              <w:rPr>
                <w:rFonts w:eastAsia="Calibri"/>
                <w:sz w:val="24"/>
                <w:szCs w:val="24"/>
              </w:rPr>
              <w:t>б</w:t>
            </w:r>
            <w:r w:rsidRPr="00332110">
              <w:rPr>
                <w:rFonts w:eastAsia="Calibri"/>
                <w:sz w:val="24"/>
                <w:szCs w:val="24"/>
              </w:rPr>
              <w:t>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питание = Кдоо</w:t>
            </w:r>
            <w:r w:rsidR="006E481F" w:rsidRPr="00332110">
              <w:rPr>
                <w:rFonts w:eastAsia="Calibri"/>
                <w:b/>
                <w:sz w:val="24"/>
                <w:szCs w:val="24"/>
              </w:rPr>
              <w:t>питание /</w:t>
            </w:r>
            <w:r w:rsidRPr="00332110">
              <w:rPr>
                <w:rFonts w:eastAsia="Calibri"/>
                <w:b/>
                <w:sz w:val="24"/>
                <w:szCs w:val="24"/>
              </w:rPr>
              <w:t>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питание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организован процесс питания в соответствии с установленн</w:t>
            </w:r>
            <w:r w:rsidRPr="00332110">
              <w:rPr>
                <w:rFonts w:eastAsia="Calibri"/>
                <w:sz w:val="24"/>
                <w:szCs w:val="24"/>
              </w:rPr>
              <w:t>ы</w:t>
            </w:r>
            <w:r w:rsidRPr="00332110">
              <w:rPr>
                <w:rFonts w:eastAsia="Calibri"/>
                <w:sz w:val="24"/>
                <w:szCs w:val="24"/>
              </w:rPr>
              <w:t>ми требованиями;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 питание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орг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низован процесс питания в соответствии с уст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новленными требованиями;</w:t>
            </w:r>
          </w:p>
          <w:p w:rsidR="00B45AA2" w:rsidRPr="00332110" w:rsidRDefault="00E033A1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E033A1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4.4.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Доля ДОО, в </w:t>
            </w:r>
            <w:r w:rsidR="006E481F" w:rsidRPr="00332110">
              <w:rPr>
                <w:rFonts w:eastAsia="Calibri"/>
                <w:sz w:val="24"/>
                <w:szCs w:val="24"/>
              </w:rPr>
              <w:t>которых обе</w:t>
            </w:r>
            <w:r w:rsidR="006E481F" w:rsidRPr="00332110">
              <w:rPr>
                <w:rFonts w:eastAsia="Calibri"/>
                <w:sz w:val="24"/>
                <w:szCs w:val="24"/>
              </w:rPr>
              <w:t>с</w:t>
            </w:r>
            <w:r w:rsidR="006E481F" w:rsidRPr="00332110">
              <w:rPr>
                <w:rFonts w:eastAsia="Calibri"/>
                <w:sz w:val="24"/>
                <w:szCs w:val="24"/>
              </w:rPr>
              <w:t>печена</w:t>
            </w:r>
            <w:r w:rsidRPr="00332110">
              <w:rPr>
                <w:rFonts w:eastAsia="Calibri"/>
                <w:sz w:val="24"/>
                <w:szCs w:val="24"/>
              </w:rPr>
              <w:t xml:space="preserve"> безопасность вну</w:t>
            </w:r>
            <w:r w:rsidRPr="00332110">
              <w:rPr>
                <w:rFonts w:eastAsia="Calibri"/>
                <w:sz w:val="24"/>
                <w:szCs w:val="24"/>
              </w:rPr>
              <w:t>т</w:t>
            </w:r>
            <w:r w:rsidRPr="00332110">
              <w:rPr>
                <w:rFonts w:eastAsia="Calibri"/>
                <w:sz w:val="24"/>
                <w:szCs w:val="24"/>
              </w:rPr>
              <w:t>реннего помещения ДОО (группового и вне группов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го): соответствие требован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ям СанПиН и нормативам, правилам пожарной безопа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ности и другим правилам безопасности, от общего к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Ддообезоп</w:t>
            </w:r>
            <w:r w:rsidR="006E481F" w:rsidRPr="00332110">
              <w:rPr>
                <w:rFonts w:eastAsia="Calibri"/>
                <w:b/>
                <w:sz w:val="24"/>
                <w:szCs w:val="24"/>
              </w:rPr>
              <w:t>.</w:t>
            </w:r>
            <w:r w:rsidRPr="00332110">
              <w:rPr>
                <w:rFonts w:eastAsia="Calibri"/>
                <w:b/>
                <w:sz w:val="24"/>
                <w:szCs w:val="24"/>
              </w:rPr>
              <w:t xml:space="preserve"> ВП = Кдообезопас ВП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Ддообезоп</w:t>
            </w:r>
            <w:r w:rsidR="006E481F" w:rsidRPr="00332110">
              <w:rPr>
                <w:rFonts w:eastAsia="Calibri"/>
                <w:sz w:val="24"/>
                <w:szCs w:val="24"/>
              </w:rPr>
              <w:t>.</w:t>
            </w:r>
            <w:r w:rsidRPr="00332110">
              <w:rPr>
                <w:rFonts w:eastAsia="Calibri"/>
                <w:sz w:val="24"/>
                <w:szCs w:val="24"/>
              </w:rPr>
              <w:t xml:space="preserve"> ВП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обеспечена безопасность внутреннего помещения ДОО (гру</w:t>
            </w:r>
            <w:r w:rsidRPr="00332110">
              <w:rPr>
                <w:rFonts w:eastAsia="Calibri"/>
                <w:sz w:val="24"/>
                <w:szCs w:val="24"/>
              </w:rPr>
              <w:t>п</w:t>
            </w:r>
            <w:r w:rsidRPr="00332110">
              <w:rPr>
                <w:rFonts w:eastAsia="Calibri"/>
                <w:sz w:val="24"/>
                <w:szCs w:val="24"/>
              </w:rPr>
              <w:t>пового и внегруппового): соответствие требован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>ям СанПиН и нормативам, правилам пожарной безопасности и другим правилам безопасности;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Кдообезоп</w:t>
            </w:r>
            <w:r w:rsidR="006E481F" w:rsidRPr="00332110">
              <w:rPr>
                <w:rFonts w:eastAsia="Calibri"/>
                <w:sz w:val="24"/>
                <w:szCs w:val="24"/>
              </w:rPr>
              <w:t>.</w:t>
            </w:r>
            <w:r w:rsidRPr="00332110">
              <w:rPr>
                <w:rFonts w:eastAsia="Calibri"/>
                <w:sz w:val="24"/>
                <w:szCs w:val="24"/>
              </w:rPr>
              <w:t xml:space="preserve"> ВП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обеспечена безопасность внутреннего помещения ДОО (группового и внегруппового): соответствие требованиям СанПиН и нормативам, правилам пожарной безопасности и другим правилам без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пасности;</w:t>
            </w:r>
          </w:p>
          <w:p w:rsidR="00B45AA2" w:rsidRPr="00332110" w:rsidRDefault="00E033A1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E033A1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общее количество ДОО. 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4.5.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обе</w:t>
            </w:r>
            <w:r w:rsidRPr="00332110">
              <w:rPr>
                <w:rFonts w:eastAsia="Calibri"/>
                <w:sz w:val="24"/>
                <w:szCs w:val="24"/>
              </w:rPr>
              <w:t>с</w:t>
            </w:r>
            <w:r w:rsidRPr="00332110">
              <w:rPr>
                <w:rFonts w:eastAsia="Calibri"/>
                <w:sz w:val="24"/>
                <w:szCs w:val="24"/>
              </w:rPr>
              <w:t>печена безопасность терр</w:t>
            </w:r>
            <w:r w:rsidRPr="00332110">
              <w:rPr>
                <w:rFonts w:eastAsia="Calibri"/>
                <w:sz w:val="24"/>
                <w:szCs w:val="24"/>
              </w:rPr>
              <w:t>и</w:t>
            </w:r>
            <w:r w:rsidRPr="00332110">
              <w:rPr>
                <w:rFonts w:eastAsia="Calibri"/>
                <w:sz w:val="24"/>
                <w:szCs w:val="24"/>
              </w:rPr>
              <w:t xml:space="preserve">тории ДОО для прогулок на свежем </w:t>
            </w:r>
            <w:r w:rsidR="006E481F" w:rsidRPr="00332110">
              <w:rPr>
                <w:rFonts w:eastAsia="Calibri"/>
                <w:sz w:val="24"/>
                <w:szCs w:val="24"/>
              </w:rPr>
              <w:t>воздухе, от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Ддообезоп. тер. = Кдообезоп. тер. / Кдоо*100%,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Ддообезоп. </w:t>
            </w:r>
            <w:r w:rsidR="006E481F" w:rsidRPr="00332110">
              <w:rPr>
                <w:rFonts w:eastAsia="Calibri"/>
                <w:sz w:val="24"/>
                <w:szCs w:val="24"/>
              </w:rPr>
              <w:t xml:space="preserve">тер.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обеспеч</w:t>
            </w:r>
            <w:r w:rsidRPr="00332110">
              <w:rPr>
                <w:rFonts w:eastAsia="Calibri"/>
                <w:sz w:val="24"/>
                <w:szCs w:val="24"/>
              </w:rPr>
              <w:t>е</w:t>
            </w:r>
            <w:r w:rsidRPr="00332110">
              <w:rPr>
                <w:rFonts w:eastAsia="Calibri"/>
                <w:sz w:val="24"/>
                <w:szCs w:val="24"/>
              </w:rPr>
              <w:t>на безопасность территории ДОО для прогулок на свежем воздухе;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Кдообезоп. </w:t>
            </w:r>
            <w:r w:rsidR="006E481F" w:rsidRPr="00332110">
              <w:rPr>
                <w:rFonts w:eastAsia="Calibri"/>
                <w:sz w:val="24"/>
                <w:szCs w:val="24"/>
              </w:rPr>
              <w:t xml:space="preserve">тер.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обеспечена безопасность территории ДОО для прогулок на свежем воздухе;</w:t>
            </w:r>
          </w:p>
          <w:p w:rsidR="00B45AA2" w:rsidRPr="00332110" w:rsidRDefault="00E033A1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Кдоо</w:t>
            </w:r>
            <w:r w:rsidRPr="00E033A1">
              <w:rPr>
                <w:rFonts w:eastAsia="Calibri"/>
                <w:sz w:val="24"/>
                <w:szCs w:val="24"/>
              </w:rPr>
              <w:t>–</w:t>
            </w:r>
            <w:r w:rsidR="00B45AA2" w:rsidRPr="00332110">
              <w:rPr>
                <w:rFonts w:eastAsia="Calibri"/>
                <w:sz w:val="24"/>
                <w:szCs w:val="24"/>
              </w:rPr>
              <w:t xml:space="preserve"> общее количество ДО</w:t>
            </w:r>
            <w:r>
              <w:rPr>
                <w:rFonts w:eastAsia="Calibri"/>
                <w:sz w:val="24"/>
                <w:szCs w:val="24"/>
              </w:rPr>
              <w:t>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760" w:type="dxa"/>
            <w:gridSpan w:val="2"/>
          </w:tcPr>
          <w:p w:rsidR="00B45AA2" w:rsidRPr="00332110" w:rsidRDefault="00B45AA2" w:rsidP="00E033A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Повышение качества управления в ДОО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разр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ботана и функционирует ВСОКО в ДОО,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 ВСОКО = Кдоо ВСОКО / Кдоо ВСОКО 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 ВСОКО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разработана и функционирует ВСОКО в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 ВСОКО количество ДОО, в которых разр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lastRenderedPageBreak/>
              <w:t>ботана и функционирует ВСОКО в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  <w:tr w:rsidR="00B45AA2" w:rsidRPr="00332110" w:rsidTr="00332110">
        <w:trPr>
          <w:jc w:val="center"/>
        </w:trPr>
        <w:tc>
          <w:tcPr>
            <w:tcW w:w="84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lastRenderedPageBreak/>
              <w:t>5 .2.</w:t>
            </w:r>
          </w:p>
        </w:tc>
        <w:tc>
          <w:tcPr>
            <w:tcW w:w="3304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Доля ДОО, в которых разр</w:t>
            </w:r>
            <w:r w:rsidRPr="00332110">
              <w:rPr>
                <w:rFonts w:eastAsia="Calibri"/>
                <w:sz w:val="24"/>
                <w:szCs w:val="24"/>
              </w:rPr>
              <w:t>а</w:t>
            </w:r>
            <w:r w:rsidRPr="00332110">
              <w:rPr>
                <w:rFonts w:eastAsia="Calibri"/>
                <w:sz w:val="24"/>
                <w:szCs w:val="24"/>
              </w:rPr>
              <w:t>ботана программы развития ДОО, от общего количества ДОО</w:t>
            </w:r>
          </w:p>
        </w:tc>
        <w:tc>
          <w:tcPr>
            <w:tcW w:w="5456" w:type="dxa"/>
          </w:tcPr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b/>
                <w:sz w:val="24"/>
                <w:szCs w:val="24"/>
              </w:rPr>
              <w:t>ДдооПрогр.Разв. = КдооПрог. Раз. / Кдоо*100%,</w:t>
            </w:r>
            <w:r w:rsidRPr="00332110">
              <w:rPr>
                <w:rFonts w:eastAsia="Calibri"/>
                <w:sz w:val="24"/>
                <w:szCs w:val="24"/>
              </w:rPr>
              <w:t xml:space="preserve"> где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 xml:space="preserve">ДдооПрогр. Разв. 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доля ДОО, в которых разраб</w:t>
            </w:r>
            <w:r w:rsidRPr="00332110">
              <w:rPr>
                <w:rFonts w:eastAsia="Calibri"/>
                <w:sz w:val="24"/>
                <w:szCs w:val="24"/>
              </w:rPr>
              <w:t>о</w:t>
            </w:r>
            <w:r w:rsidRPr="00332110">
              <w:rPr>
                <w:rFonts w:eastAsia="Calibri"/>
                <w:sz w:val="24"/>
                <w:szCs w:val="24"/>
              </w:rPr>
              <w:t>тана программы развития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КдооПрогр. Разв.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количество ДОО, в которых разработана программы развития ДОО;</w:t>
            </w:r>
          </w:p>
          <w:p w:rsidR="00B45AA2" w:rsidRPr="00332110" w:rsidRDefault="00B45AA2" w:rsidP="0033211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32110">
              <w:rPr>
                <w:rFonts w:eastAsia="Calibri"/>
                <w:sz w:val="24"/>
                <w:szCs w:val="24"/>
              </w:rPr>
              <w:t>Кдоо</w:t>
            </w:r>
            <w:r w:rsidR="00E033A1" w:rsidRPr="00E033A1">
              <w:rPr>
                <w:rFonts w:eastAsia="Calibri"/>
                <w:sz w:val="24"/>
                <w:szCs w:val="24"/>
              </w:rPr>
              <w:t>–</w:t>
            </w:r>
            <w:r w:rsidRPr="00332110">
              <w:rPr>
                <w:rFonts w:eastAsia="Calibri"/>
                <w:sz w:val="24"/>
                <w:szCs w:val="24"/>
              </w:rPr>
              <w:t xml:space="preserve"> общее количество ДОО.</w:t>
            </w:r>
          </w:p>
        </w:tc>
      </w:tr>
    </w:tbl>
    <w:p w:rsidR="00A73CF1" w:rsidRPr="00EF4593" w:rsidRDefault="00A73CF1" w:rsidP="00DC70D4">
      <w:pPr>
        <w:ind w:firstLine="567"/>
        <w:rPr>
          <w:sz w:val="28"/>
          <w:szCs w:val="28"/>
        </w:rPr>
      </w:pPr>
    </w:p>
    <w:p w:rsidR="005F1542" w:rsidRDefault="005F1542" w:rsidP="005F1542">
      <w:pPr>
        <w:tabs>
          <w:tab w:val="left" w:pos="1121"/>
        </w:tabs>
        <w:rPr>
          <w:b/>
          <w:bCs/>
          <w:sz w:val="28"/>
          <w:szCs w:val="28"/>
        </w:rPr>
      </w:pPr>
    </w:p>
    <w:p w:rsidR="00A77F06" w:rsidRPr="005F1542" w:rsidRDefault="005F1542" w:rsidP="005F1542">
      <w:pPr>
        <w:tabs>
          <w:tab w:val="left" w:pos="112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5F1542">
        <w:rPr>
          <w:b/>
          <w:bCs/>
          <w:sz w:val="28"/>
          <w:szCs w:val="28"/>
        </w:rPr>
        <w:t>АНАЛИЗ РЕЗУЛЬТАТОВ МОНИТОРИНГА</w:t>
      </w:r>
    </w:p>
    <w:p w:rsidR="0069760A" w:rsidRPr="00EF4593" w:rsidRDefault="0069760A" w:rsidP="00DC70D4">
      <w:pPr>
        <w:pStyle w:val="ad"/>
        <w:tabs>
          <w:tab w:val="left" w:pos="1121"/>
        </w:tabs>
        <w:ind w:left="0" w:firstLine="567"/>
        <w:rPr>
          <w:b/>
          <w:bCs/>
          <w:sz w:val="28"/>
          <w:szCs w:val="28"/>
        </w:rPr>
      </w:pP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Комплексный анализ результатов мониторинга качества дошкольного о</w:t>
      </w:r>
      <w:r w:rsidRPr="00EF4593">
        <w:rPr>
          <w:sz w:val="28"/>
          <w:szCs w:val="28"/>
        </w:rPr>
        <w:t>б</w:t>
      </w:r>
      <w:r w:rsidRPr="00EF4593">
        <w:rPr>
          <w:sz w:val="28"/>
          <w:szCs w:val="28"/>
        </w:rPr>
        <w:t>разования осуществляется ежегодно на основании данных, полученных в р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>зультате проведения мероприятий по мониторингу качества дошкольного обр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 xml:space="preserve">зования, и используется для разработки адресных рекомендаций, мероприятий и принятия управленческих решений.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В результате анализа данных мониторинга качества дошкольного образ</w:t>
      </w:r>
      <w:r w:rsidRPr="00EF4593">
        <w:rPr>
          <w:sz w:val="28"/>
          <w:szCs w:val="28"/>
        </w:rPr>
        <w:t>о</w:t>
      </w:r>
      <w:r w:rsidRPr="00EF4593">
        <w:rPr>
          <w:sz w:val="28"/>
          <w:szCs w:val="28"/>
        </w:rPr>
        <w:t xml:space="preserve">вания учитываются следующие направления: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1) анализ качества образовательной программы дошкольного образования, в том числе адаптированной образовательной программы, определяющей кач</w:t>
      </w:r>
      <w:r w:rsidRPr="00EF4593">
        <w:rPr>
          <w:sz w:val="28"/>
          <w:szCs w:val="28"/>
        </w:rPr>
        <w:t>е</w:t>
      </w:r>
      <w:r w:rsidRPr="00EF4593">
        <w:rPr>
          <w:sz w:val="28"/>
          <w:szCs w:val="28"/>
        </w:rPr>
        <w:t xml:space="preserve">ство дошкольного образования в ДОО;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2) анализ качества образовательных условий, которые созданы в ДОО для обеспечения требований к качеству дошкольного образования в ДОО;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 3) анализ качества мероприятий по взаимодействию с семьей;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 xml:space="preserve">4) анализ качества мероприятий по обеспечению здоровья, безопасности и качества услуг по присмотру и уходу; </w:t>
      </w:r>
    </w:p>
    <w:p w:rsidR="0069760A" w:rsidRPr="00EF4593" w:rsidRDefault="0069760A" w:rsidP="00DC70D4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5) анализ качества управления в дошкольных образовательных организ</w:t>
      </w:r>
      <w:r w:rsidRPr="00EF4593">
        <w:rPr>
          <w:sz w:val="28"/>
          <w:szCs w:val="28"/>
        </w:rPr>
        <w:t>а</w:t>
      </w:r>
      <w:r w:rsidRPr="00EF4593">
        <w:rPr>
          <w:sz w:val="28"/>
          <w:szCs w:val="28"/>
        </w:rPr>
        <w:t>циях.</w:t>
      </w:r>
    </w:p>
    <w:p w:rsidR="00A77F06" w:rsidRPr="00EF4593" w:rsidRDefault="00A77F06" w:rsidP="005F1542">
      <w:pPr>
        <w:pStyle w:val="ad"/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Обобщенные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результаты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мониторинга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качества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дошкольного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образования.</w:t>
      </w:r>
    </w:p>
    <w:p w:rsidR="00A77F06" w:rsidRPr="00EF4593" w:rsidRDefault="00A77F06" w:rsidP="005F1542">
      <w:pPr>
        <w:pStyle w:val="ad"/>
        <w:numPr>
          <w:ilvl w:val="1"/>
          <w:numId w:val="16"/>
        </w:numPr>
        <w:tabs>
          <w:tab w:val="left" w:pos="851"/>
          <w:tab w:val="left" w:pos="2143"/>
          <w:tab w:val="left" w:pos="3572"/>
          <w:tab w:val="left" w:pos="4829"/>
          <w:tab w:val="left" w:pos="6634"/>
          <w:tab w:val="left" w:pos="8351"/>
          <w:tab w:val="left" w:pos="8704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Динамика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качества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дошкольного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образования</w:t>
      </w:r>
      <w:r w:rsidR="006A45B0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в</w:t>
      </w:r>
      <w:r w:rsidR="006A45B0">
        <w:rPr>
          <w:sz w:val="28"/>
          <w:szCs w:val="28"/>
        </w:rPr>
        <w:t xml:space="preserve"> </w:t>
      </w:r>
      <w:r w:rsidR="006A45B0" w:rsidRPr="006A45B0">
        <w:rPr>
          <w:sz w:val="28"/>
          <w:szCs w:val="28"/>
        </w:rPr>
        <w:t>Акшинско</w:t>
      </w:r>
      <w:r w:rsidR="006A45B0">
        <w:rPr>
          <w:sz w:val="28"/>
          <w:szCs w:val="28"/>
        </w:rPr>
        <w:t>м</w:t>
      </w:r>
      <w:r w:rsidR="006A45B0" w:rsidRPr="006A45B0">
        <w:rPr>
          <w:sz w:val="28"/>
          <w:szCs w:val="28"/>
        </w:rPr>
        <w:t xml:space="preserve"> муниц</w:t>
      </w:r>
      <w:r w:rsidR="006A45B0" w:rsidRPr="006A45B0">
        <w:rPr>
          <w:sz w:val="28"/>
          <w:szCs w:val="28"/>
        </w:rPr>
        <w:t>и</w:t>
      </w:r>
      <w:r w:rsidR="006A45B0" w:rsidRPr="006A45B0">
        <w:rPr>
          <w:sz w:val="28"/>
          <w:szCs w:val="28"/>
        </w:rPr>
        <w:t>пальн</w:t>
      </w:r>
      <w:r w:rsidR="006A45B0">
        <w:rPr>
          <w:sz w:val="28"/>
          <w:szCs w:val="28"/>
        </w:rPr>
        <w:t>ом</w:t>
      </w:r>
      <w:r w:rsidR="006A45B0" w:rsidRPr="006A45B0">
        <w:rPr>
          <w:sz w:val="28"/>
          <w:szCs w:val="28"/>
        </w:rPr>
        <w:t xml:space="preserve"> округ</w:t>
      </w:r>
      <w:r w:rsidR="006A45B0">
        <w:rPr>
          <w:sz w:val="28"/>
          <w:szCs w:val="28"/>
        </w:rPr>
        <w:t>е</w:t>
      </w:r>
      <w:r w:rsidRPr="00EF4593">
        <w:rPr>
          <w:sz w:val="28"/>
          <w:szCs w:val="28"/>
        </w:rPr>
        <w:t>.</w:t>
      </w:r>
    </w:p>
    <w:p w:rsidR="00142052" w:rsidRPr="006A45B0" w:rsidRDefault="00A77F06" w:rsidP="005F1542">
      <w:pPr>
        <w:pStyle w:val="ad"/>
        <w:numPr>
          <w:ilvl w:val="1"/>
          <w:numId w:val="16"/>
        </w:numPr>
        <w:tabs>
          <w:tab w:val="left" w:pos="851"/>
          <w:tab w:val="left" w:pos="2142"/>
          <w:tab w:val="left" w:pos="3822"/>
          <w:tab w:val="left" w:pos="5271"/>
          <w:tab w:val="left" w:pos="6489"/>
          <w:tab w:val="left" w:pos="8265"/>
          <w:tab w:val="left" w:pos="9944"/>
        </w:tabs>
        <w:ind w:left="0" w:firstLine="567"/>
        <w:rPr>
          <w:sz w:val="28"/>
          <w:szCs w:val="28"/>
        </w:rPr>
      </w:pPr>
      <w:r w:rsidRPr="005F1542">
        <w:rPr>
          <w:sz w:val="28"/>
          <w:szCs w:val="28"/>
        </w:rPr>
        <w:t xml:space="preserve">Зоны </w:t>
      </w:r>
      <w:r w:rsidR="005F1542" w:rsidRPr="005F1542">
        <w:rPr>
          <w:sz w:val="28"/>
          <w:szCs w:val="28"/>
        </w:rPr>
        <w:t xml:space="preserve">риска </w:t>
      </w:r>
      <w:r w:rsidRPr="005F1542">
        <w:rPr>
          <w:sz w:val="28"/>
          <w:szCs w:val="28"/>
        </w:rPr>
        <w:t xml:space="preserve">в </w:t>
      </w:r>
      <w:r w:rsidR="005F1542" w:rsidRPr="005F1542">
        <w:rPr>
          <w:sz w:val="28"/>
          <w:szCs w:val="28"/>
        </w:rPr>
        <w:t xml:space="preserve">области </w:t>
      </w:r>
      <w:r w:rsidRPr="005F1542">
        <w:rPr>
          <w:sz w:val="28"/>
          <w:szCs w:val="28"/>
        </w:rPr>
        <w:t>качества</w:t>
      </w:r>
      <w:r w:rsidR="006A45B0">
        <w:rPr>
          <w:sz w:val="28"/>
          <w:szCs w:val="28"/>
        </w:rPr>
        <w:t xml:space="preserve"> </w:t>
      </w:r>
      <w:r w:rsidRPr="005F1542">
        <w:rPr>
          <w:sz w:val="28"/>
          <w:szCs w:val="28"/>
        </w:rPr>
        <w:t>дошкольного</w:t>
      </w:r>
      <w:r w:rsidR="006A45B0">
        <w:rPr>
          <w:sz w:val="28"/>
          <w:szCs w:val="28"/>
        </w:rPr>
        <w:t xml:space="preserve"> </w:t>
      </w:r>
      <w:r w:rsidRPr="005F1542">
        <w:rPr>
          <w:sz w:val="28"/>
          <w:szCs w:val="28"/>
        </w:rPr>
        <w:t>образования</w:t>
      </w:r>
      <w:r w:rsidR="006A45B0">
        <w:rPr>
          <w:sz w:val="28"/>
          <w:szCs w:val="28"/>
        </w:rPr>
        <w:t xml:space="preserve"> </w:t>
      </w:r>
      <w:r w:rsidRPr="005F1542">
        <w:rPr>
          <w:sz w:val="28"/>
          <w:szCs w:val="28"/>
        </w:rPr>
        <w:t xml:space="preserve">в </w:t>
      </w:r>
      <w:r w:rsidR="006A45B0" w:rsidRPr="006A45B0">
        <w:rPr>
          <w:sz w:val="28"/>
          <w:szCs w:val="28"/>
        </w:rPr>
        <w:t>Акшинско</w:t>
      </w:r>
      <w:r w:rsidR="006A45B0">
        <w:rPr>
          <w:sz w:val="28"/>
          <w:szCs w:val="28"/>
        </w:rPr>
        <w:t>м</w:t>
      </w:r>
      <w:r w:rsidR="006A45B0" w:rsidRPr="006A45B0">
        <w:rPr>
          <w:sz w:val="28"/>
          <w:szCs w:val="28"/>
        </w:rPr>
        <w:t xml:space="preserve"> муниципально</w:t>
      </w:r>
      <w:r w:rsidR="006A45B0">
        <w:rPr>
          <w:sz w:val="28"/>
          <w:szCs w:val="28"/>
        </w:rPr>
        <w:t>м</w:t>
      </w:r>
      <w:r w:rsidR="006A45B0" w:rsidRPr="006A45B0">
        <w:rPr>
          <w:sz w:val="28"/>
          <w:szCs w:val="28"/>
        </w:rPr>
        <w:t xml:space="preserve"> округ</w:t>
      </w:r>
      <w:r w:rsidR="006A45B0">
        <w:rPr>
          <w:sz w:val="28"/>
          <w:szCs w:val="28"/>
        </w:rPr>
        <w:t>е</w:t>
      </w:r>
      <w:r w:rsidRPr="006A45B0">
        <w:rPr>
          <w:sz w:val="28"/>
          <w:szCs w:val="28"/>
        </w:rPr>
        <w:t>.</w:t>
      </w:r>
    </w:p>
    <w:p w:rsidR="00A77F06" w:rsidRPr="00EF4593" w:rsidRDefault="00A77F06" w:rsidP="005F1542">
      <w:pPr>
        <w:pStyle w:val="ab"/>
        <w:jc w:val="both"/>
      </w:pPr>
    </w:p>
    <w:p w:rsidR="005F1542" w:rsidRDefault="005F1542" w:rsidP="005F1542">
      <w:pPr>
        <w:tabs>
          <w:tab w:val="left" w:pos="1821"/>
        </w:tabs>
        <w:rPr>
          <w:b/>
          <w:bCs/>
          <w:sz w:val="28"/>
          <w:szCs w:val="28"/>
        </w:rPr>
      </w:pPr>
    </w:p>
    <w:p w:rsidR="005F1542" w:rsidRDefault="005F1542" w:rsidP="005F1542">
      <w:pPr>
        <w:tabs>
          <w:tab w:val="left" w:pos="182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АДРЕСНЫЕ РЕКОМЕНДАЦИИ</w:t>
      </w:r>
    </w:p>
    <w:p w:rsidR="00A77F06" w:rsidRPr="005F1542" w:rsidRDefault="005F1542" w:rsidP="005F1542">
      <w:pPr>
        <w:tabs>
          <w:tab w:val="left" w:pos="1821"/>
        </w:tabs>
        <w:jc w:val="center"/>
        <w:rPr>
          <w:b/>
          <w:bCs/>
          <w:sz w:val="28"/>
          <w:szCs w:val="28"/>
        </w:rPr>
      </w:pPr>
      <w:r w:rsidRPr="005F1542">
        <w:rPr>
          <w:b/>
          <w:bCs/>
          <w:sz w:val="28"/>
          <w:szCs w:val="28"/>
        </w:rPr>
        <w:t>ПО РЕЗУЛЬТАТАМ АНАЛИЗА</w:t>
      </w:r>
    </w:p>
    <w:p w:rsidR="00A77F06" w:rsidRPr="00EF4593" w:rsidRDefault="00A77F06" w:rsidP="00DC70D4">
      <w:pPr>
        <w:pStyle w:val="ab"/>
        <w:ind w:firstLine="567"/>
        <w:jc w:val="center"/>
        <w:rPr>
          <w:b/>
          <w:bCs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Адресные рекомендации по результатам анализа мониторинга качества дошкольного образования формируются на основе рекомендаций, включенных в аналитический отчет, которые могут быть даны:</w:t>
      </w:r>
    </w:p>
    <w:p w:rsidR="004603A9" w:rsidRPr="00EF4593" w:rsidRDefault="009B43D3" w:rsidP="00DC70D4">
      <w:pPr>
        <w:pStyle w:val="ab"/>
        <w:ind w:firstLine="567"/>
        <w:jc w:val="both"/>
      </w:pPr>
      <w:r w:rsidRPr="00EF4593">
        <w:t>о</w:t>
      </w:r>
      <w:r w:rsidR="00A77F06" w:rsidRPr="00EF4593">
        <w:t xml:space="preserve">тдельным </w:t>
      </w:r>
      <w:r w:rsidR="0069760A" w:rsidRPr="00EF4593">
        <w:t xml:space="preserve">органам местного управления в сфере образования </w:t>
      </w:r>
      <w:r w:rsidR="00A77F06" w:rsidRPr="00EF4593">
        <w:t>Забайкал</w:t>
      </w:r>
      <w:r w:rsidR="00A77F06" w:rsidRPr="00EF4593">
        <w:t>ь</w:t>
      </w:r>
      <w:r w:rsidR="00A77F06" w:rsidRPr="00EF4593">
        <w:t>ского края;</w:t>
      </w:r>
    </w:p>
    <w:p w:rsidR="009A1664" w:rsidRPr="00EF4593" w:rsidRDefault="009A1664" w:rsidP="00DC70D4">
      <w:pPr>
        <w:pStyle w:val="ab"/>
        <w:ind w:firstLine="567"/>
        <w:jc w:val="both"/>
      </w:pPr>
      <w:r w:rsidRPr="00EF4593">
        <w:t>организациям дополнительного профессионального образования.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lastRenderedPageBreak/>
        <w:t>Содержание адресных рекомендаций может быть связано с использован</w:t>
      </w:r>
      <w:r w:rsidRPr="00EF4593">
        <w:t>и</w:t>
      </w:r>
      <w:r w:rsidRPr="00EF4593">
        <w:t>ем успешных практик в системе дошкольного образования, совершенствован</w:t>
      </w:r>
      <w:r w:rsidRPr="00EF4593">
        <w:t>и</w:t>
      </w:r>
      <w:r w:rsidRPr="00EF4593">
        <w:t>ем качества дошкольного образования, устранением выявленных дефицитов, развитием профессиональных компетентностей и др.</w:t>
      </w:r>
    </w:p>
    <w:p w:rsidR="00A73CF1" w:rsidRPr="00EF4593" w:rsidRDefault="00A73CF1" w:rsidP="00DC70D4">
      <w:pPr>
        <w:pStyle w:val="ab"/>
        <w:ind w:firstLine="567"/>
        <w:jc w:val="both"/>
      </w:pPr>
    </w:p>
    <w:p w:rsidR="005F1542" w:rsidRDefault="005F1542" w:rsidP="005F1542">
      <w:pPr>
        <w:rPr>
          <w:b/>
          <w:bCs/>
          <w:sz w:val="28"/>
          <w:szCs w:val="28"/>
        </w:rPr>
      </w:pPr>
    </w:p>
    <w:p w:rsidR="00A77F06" w:rsidRPr="005F1542" w:rsidRDefault="005F1542" w:rsidP="005F1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5F1542">
        <w:rPr>
          <w:b/>
          <w:bCs/>
          <w:sz w:val="28"/>
          <w:szCs w:val="28"/>
        </w:rPr>
        <w:t>МЕРЫ И МЕРОПРИЯТИЯ</w:t>
      </w:r>
    </w:p>
    <w:p w:rsidR="009A1664" w:rsidRPr="00EF4593" w:rsidRDefault="009A1664" w:rsidP="00DC70D4">
      <w:pPr>
        <w:pStyle w:val="ad"/>
        <w:ind w:left="0" w:firstLine="567"/>
        <w:rPr>
          <w:b/>
          <w:bCs/>
          <w:sz w:val="28"/>
          <w:szCs w:val="28"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Результаты мониторинга являются основой для планирования и реализ</w:t>
      </w:r>
      <w:r w:rsidRPr="00EF4593">
        <w:t>а</w:t>
      </w:r>
      <w:r w:rsidRPr="00EF4593">
        <w:t>ции мер и мероприятий, направленных на</w:t>
      </w:r>
      <w:r w:rsidR="00C20525" w:rsidRPr="00EF4593">
        <w:t>: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повышение качества образовательных программ дошкольного образов</w:t>
      </w:r>
      <w:r w:rsidRPr="00EF4593">
        <w:t>а</w:t>
      </w:r>
      <w:r w:rsidRPr="00EF4593">
        <w:t>ния;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профессиональное развитие педагогических работников дошкольного</w:t>
      </w:r>
      <w:r w:rsidR="009D6F69">
        <w:t xml:space="preserve"> </w:t>
      </w:r>
      <w:r w:rsidRPr="00EF4593">
        <w:t>о</w:t>
      </w:r>
      <w:r w:rsidRPr="00EF4593">
        <w:t>б</w:t>
      </w:r>
      <w:r w:rsidRPr="00EF4593">
        <w:t>разования;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повышение качества образовательных условий в ДОО (кадровые условия,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развивающая предметно-пространственная среда, психолого-педагогические</w:t>
      </w:r>
      <w:r w:rsidR="009D6F69">
        <w:t xml:space="preserve"> </w:t>
      </w:r>
      <w:r w:rsidRPr="00EF4593">
        <w:t>условия);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повышение качества дошкольного образования для детей с ОВЗ;</w:t>
      </w:r>
    </w:p>
    <w:p w:rsidR="00C20525" w:rsidRPr="00EF4593" w:rsidRDefault="00C20525" w:rsidP="00DC70D4">
      <w:pPr>
        <w:pStyle w:val="ab"/>
        <w:ind w:firstLine="567"/>
        <w:jc w:val="both"/>
      </w:pPr>
      <w:r w:rsidRPr="00EF4593">
        <w:t>на развитие механизмов управления качеством дошкольного образования.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Нормативной основой проведения мер и мероприятий являются управле</w:t>
      </w:r>
      <w:r w:rsidRPr="00EF4593">
        <w:t>н</w:t>
      </w:r>
      <w:r w:rsidRPr="00EF4593">
        <w:t>ческие документы.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В каждом из документов</w:t>
      </w:r>
      <w:r w:rsidR="009D6F69">
        <w:t>,</w:t>
      </w:r>
      <w:r w:rsidRPr="00EF4593">
        <w:t xml:space="preserve"> должны быть отражены основания</w:t>
      </w:r>
      <w:r w:rsidR="009D6F69">
        <w:t>,</w:t>
      </w:r>
      <w:r w:rsidRPr="00EF4593">
        <w:t xml:space="preserve"> для прин</w:t>
      </w:r>
      <w:r w:rsidRPr="00EF4593">
        <w:t>и</w:t>
      </w:r>
      <w:r w:rsidRPr="00EF4593">
        <w:t>маемых мер и/или планируемых мероприятии (информация, полученная по р</w:t>
      </w:r>
      <w:r w:rsidRPr="00EF4593">
        <w:t>е</w:t>
      </w:r>
      <w:r w:rsidRPr="00EF4593">
        <w:t>зультатам мониторинга оценки качества дошкольного образования), сведения о сроках, об ответственных за проведение и об участниках.</w:t>
      </w:r>
    </w:p>
    <w:p w:rsidR="00A77F06" w:rsidRPr="00EF4593" w:rsidRDefault="00A77F06" w:rsidP="00DC70D4">
      <w:pPr>
        <w:pStyle w:val="ab"/>
        <w:ind w:firstLine="567"/>
        <w:jc w:val="both"/>
      </w:pPr>
    </w:p>
    <w:p w:rsidR="005F1542" w:rsidRDefault="005F1542" w:rsidP="005F1542">
      <w:pPr>
        <w:tabs>
          <w:tab w:val="left" w:pos="1310"/>
        </w:tabs>
        <w:rPr>
          <w:b/>
          <w:sz w:val="28"/>
          <w:szCs w:val="28"/>
        </w:rPr>
      </w:pPr>
    </w:p>
    <w:p w:rsidR="005F1542" w:rsidRDefault="005F1542" w:rsidP="005F1542">
      <w:pPr>
        <w:tabs>
          <w:tab w:val="left" w:pos="1310"/>
        </w:tabs>
        <w:rPr>
          <w:b/>
          <w:sz w:val="28"/>
          <w:szCs w:val="28"/>
        </w:rPr>
      </w:pPr>
    </w:p>
    <w:p w:rsidR="00A77F06" w:rsidRPr="005F1542" w:rsidRDefault="005F1542" w:rsidP="005F1542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5F1542">
        <w:rPr>
          <w:b/>
          <w:sz w:val="28"/>
          <w:szCs w:val="28"/>
        </w:rPr>
        <w:t>УПРАВЛЕНЧЕСКИЕ РЕШЕНИЯ</w:t>
      </w:r>
    </w:p>
    <w:p w:rsidR="00A77F06" w:rsidRPr="00EF4593" w:rsidRDefault="00A77F06" w:rsidP="00DC70D4">
      <w:pPr>
        <w:pStyle w:val="ab"/>
        <w:ind w:firstLine="567"/>
        <w:jc w:val="center"/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 xml:space="preserve">Управленческое решение оформляется в виде нормативно-правового акта, который содержит сведения о принимаемых управленческих решениях (в том числе о поощрении), сведения о сроках реализации управленческих решении, об ответственных и об участниках.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>Применяются различные по функциональной направленности управленч</w:t>
      </w:r>
      <w:r w:rsidRPr="00EF4593">
        <w:t>е</w:t>
      </w:r>
      <w:r w:rsidRPr="00EF4593">
        <w:t>ские решения: планирующие, организующие, активизирующие, координиру</w:t>
      </w:r>
      <w:r w:rsidRPr="00EF4593">
        <w:t>ю</w:t>
      </w:r>
      <w:r w:rsidRPr="00EF4593">
        <w:t>щие, контролирующие, информирующие. Примеры принимаемых управленч</w:t>
      </w:r>
      <w:r w:rsidRPr="00EF4593">
        <w:t>е</w:t>
      </w:r>
      <w:r w:rsidRPr="00EF4593">
        <w:t xml:space="preserve">ских решений: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 направление педагога/педагогического коллектива ДОО на повышение квалификации;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 стимулировании педагогов, педагогического коллектива ДОО;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 трансляции опыта по повышению качества в ДОО;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об усилении контроля учредителя за деятельность ДОО;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 включении ДОО в муниципальную/региональную программу/проект; </w:t>
      </w:r>
    </w:p>
    <w:p w:rsidR="004F7C49" w:rsidRPr="00EF4593" w:rsidRDefault="004F7C49" w:rsidP="00DC70D4">
      <w:pPr>
        <w:pStyle w:val="ab"/>
        <w:ind w:firstLine="567"/>
        <w:jc w:val="both"/>
      </w:pPr>
      <w:r w:rsidRPr="00EF4593">
        <w:t xml:space="preserve">о работе ДОО в единой информационной среде; </w:t>
      </w:r>
    </w:p>
    <w:p w:rsidR="00142052" w:rsidRDefault="004F7C49" w:rsidP="005F1542">
      <w:pPr>
        <w:pStyle w:val="ab"/>
        <w:ind w:firstLine="567"/>
        <w:jc w:val="both"/>
      </w:pPr>
      <w:r w:rsidRPr="00EF4593">
        <w:lastRenderedPageBreak/>
        <w:t xml:space="preserve">иные решения. </w:t>
      </w:r>
    </w:p>
    <w:p w:rsidR="005F1542" w:rsidRDefault="005F1542" w:rsidP="005F1542">
      <w:pPr>
        <w:pStyle w:val="1"/>
        <w:tabs>
          <w:tab w:val="left" w:pos="3051"/>
        </w:tabs>
        <w:ind w:left="0"/>
      </w:pPr>
    </w:p>
    <w:p w:rsidR="005F1542" w:rsidRDefault="005F1542" w:rsidP="005F1542">
      <w:pPr>
        <w:pStyle w:val="1"/>
        <w:tabs>
          <w:tab w:val="left" w:pos="3051"/>
        </w:tabs>
        <w:ind w:left="0"/>
      </w:pPr>
    </w:p>
    <w:p w:rsidR="00A77F06" w:rsidRPr="00EF4593" w:rsidRDefault="005F1542" w:rsidP="005F1542">
      <w:pPr>
        <w:pStyle w:val="1"/>
        <w:tabs>
          <w:tab w:val="left" w:pos="3051"/>
        </w:tabs>
        <w:ind w:left="0"/>
        <w:jc w:val="center"/>
      </w:pPr>
      <w:r>
        <w:t xml:space="preserve">10. </w:t>
      </w:r>
      <w:r w:rsidRPr="00EF4593">
        <w:t>АНАЛИЗ ЭФФЕКТИВНОСТИ ПРИНЯТЫХ МЕР</w:t>
      </w:r>
    </w:p>
    <w:p w:rsidR="00A77F06" w:rsidRPr="00EF4593" w:rsidRDefault="00A77F06" w:rsidP="00DC70D4">
      <w:pPr>
        <w:pStyle w:val="ab"/>
        <w:ind w:firstLine="567"/>
        <w:jc w:val="both"/>
        <w:rPr>
          <w:b/>
        </w:rPr>
      </w:pPr>
    </w:p>
    <w:p w:rsidR="00A77F06" w:rsidRPr="00EF4593" w:rsidRDefault="00A77F06" w:rsidP="00DC70D4">
      <w:pPr>
        <w:pStyle w:val="ab"/>
        <w:ind w:firstLine="567"/>
        <w:jc w:val="both"/>
      </w:pPr>
      <w:r w:rsidRPr="00EF4593">
        <w:t>Завершающим звеном управленческого цикла является анализ эффекти</w:t>
      </w:r>
      <w:r w:rsidRPr="00EF4593">
        <w:t>в</w:t>
      </w:r>
      <w:r w:rsidRPr="00EF4593">
        <w:t>ности принятых мер, результаты которого оформляются в отчетном документе. От</w:t>
      </w:r>
      <w:r w:rsidR="004F7C49" w:rsidRPr="00EF4593">
        <w:t>ч</w:t>
      </w:r>
      <w:r w:rsidRPr="00EF4593">
        <w:t>етный документ должен содержать:</w:t>
      </w:r>
    </w:p>
    <w:p w:rsidR="00A77F06" w:rsidRPr="00EF4593" w:rsidRDefault="009D6F69" w:rsidP="005F1542">
      <w:pPr>
        <w:pStyle w:val="ad"/>
        <w:numPr>
          <w:ilvl w:val="0"/>
          <w:numId w:val="9"/>
        </w:numPr>
        <w:tabs>
          <w:tab w:val="left" w:pos="851"/>
          <w:tab w:val="left" w:pos="1418"/>
          <w:tab w:val="left" w:pos="3544"/>
          <w:tab w:val="left" w:pos="4033"/>
          <w:tab w:val="left" w:pos="5204"/>
          <w:tab w:val="left" w:pos="6935"/>
          <w:tab w:val="left" w:pos="8211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С</w:t>
      </w:r>
      <w:r w:rsidR="00A77F06" w:rsidRPr="00EF4593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A77F06" w:rsidRPr="00EF4593">
        <w:rPr>
          <w:sz w:val="28"/>
          <w:szCs w:val="28"/>
        </w:rPr>
        <w:t>эффективности мер/мероприятий;</w:t>
      </w:r>
    </w:p>
    <w:p w:rsidR="00A77F06" w:rsidRPr="00EF4593" w:rsidRDefault="00A77F06" w:rsidP="005F1542">
      <w:pPr>
        <w:pStyle w:val="ad"/>
        <w:numPr>
          <w:ilvl w:val="0"/>
          <w:numId w:val="9"/>
        </w:numPr>
        <w:tabs>
          <w:tab w:val="left" w:pos="851"/>
          <w:tab w:val="left" w:pos="1418"/>
          <w:tab w:val="left" w:pos="3544"/>
          <w:tab w:val="left" w:pos="4033"/>
          <w:tab w:val="left" w:pos="5204"/>
          <w:tab w:val="left" w:pos="6935"/>
          <w:tab w:val="left" w:pos="8211"/>
        </w:tabs>
        <w:ind w:left="0" w:firstLine="567"/>
        <w:rPr>
          <w:sz w:val="28"/>
          <w:szCs w:val="28"/>
        </w:rPr>
      </w:pPr>
      <w:r w:rsidRPr="00EF4593">
        <w:rPr>
          <w:rStyle w:val="ac"/>
        </w:rPr>
        <w:t>результаты проведения мер/мероприятий</w:t>
      </w:r>
      <w:r w:rsidRPr="00EF4593">
        <w:rPr>
          <w:sz w:val="28"/>
          <w:szCs w:val="28"/>
        </w:rPr>
        <w:t>;</w:t>
      </w:r>
    </w:p>
    <w:p w:rsidR="00A77F06" w:rsidRPr="00EF4593" w:rsidRDefault="00A77F06" w:rsidP="005F1542">
      <w:pPr>
        <w:pStyle w:val="ad"/>
        <w:numPr>
          <w:ilvl w:val="0"/>
          <w:numId w:val="9"/>
        </w:numPr>
        <w:tabs>
          <w:tab w:val="left" w:pos="851"/>
          <w:tab w:val="left" w:pos="1418"/>
          <w:tab w:val="left" w:pos="3486"/>
          <w:tab w:val="left" w:pos="3927"/>
          <w:tab w:val="left" w:pos="5386"/>
          <w:tab w:val="left" w:pos="7123"/>
          <w:tab w:val="left" w:pos="8457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сведения</w:t>
      </w:r>
      <w:r w:rsidR="009D6F69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о</w:t>
      </w:r>
      <w:r w:rsidR="009D6F69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динамике</w:t>
      </w:r>
      <w:r w:rsidR="009D6F69">
        <w:rPr>
          <w:sz w:val="28"/>
          <w:szCs w:val="28"/>
        </w:rPr>
        <w:t xml:space="preserve">  </w:t>
      </w:r>
      <w:r w:rsidRPr="00EF4593">
        <w:rPr>
          <w:sz w:val="28"/>
          <w:szCs w:val="28"/>
        </w:rPr>
        <w:t>показателей</w:t>
      </w:r>
      <w:r w:rsidR="009D6F69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качества</w:t>
      </w:r>
      <w:r w:rsidR="009D6F69">
        <w:rPr>
          <w:sz w:val="28"/>
          <w:szCs w:val="28"/>
        </w:rPr>
        <w:t xml:space="preserve"> </w:t>
      </w:r>
      <w:r w:rsidRPr="00EF4593">
        <w:rPr>
          <w:sz w:val="28"/>
          <w:szCs w:val="28"/>
        </w:rPr>
        <w:t>дошкольного образования;</w:t>
      </w:r>
    </w:p>
    <w:p w:rsidR="00A77F06" w:rsidRPr="00EF4593" w:rsidRDefault="00A77F06" w:rsidP="005F1542">
      <w:pPr>
        <w:pStyle w:val="ad"/>
        <w:numPr>
          <w:ilvl w:val="0"/>
          <w:numId w:val="9"/>
        </w:numPr>
        <w:tabs>
          <w:tab w:val="left" w:pos="851"/>
          <w:tab w:val="left" w:pos="1418"/>
        </w:tabs>
        <w:ind w:left="0" w:firstLine="567"/>
        <w:rPr>
          <w:sz w:val="28"/>
          <w:szCs w:val="28"/>
        </w:rPr>
      </w:pPr>
      <w:r w:rsidRPr="00EF4593">
        <w:rPr>
          <w:sz w:val="28"/>
          <w:szCs w:val="28"/>
        </w:rPr>
        <w:t>описание проблемы, которая ляжет в основу обоснования цели при в</w:t>
      </w:r>
      <w:r w:rsidRPr="00EF4593">
        <w:rPr>
          <w:sz w:val="28"/>
          <w:szCs w:val="28"/>
        </w:rPr>
        <w:t>ы</w:t>
      </w:r>
      <w:r w:rsidRPr="00EF4593">
        <w:rPr>
          <w:sz w:val="28"/>
          <w:szCs w:val="28"/>
        </w:rPr>
        <w:t>страивании нового управленческого цикла.</w:t>
      </w:r>
    </w:p>
    <w:p w:rsidR="00A77F06" w:rsidRPr="00EF4593" w:rsidRDefault="00A77F06" w:rsidP="00DC70D4">
      <w:pPr>
        <w:pStyle w:val="ab"/>
        <w:ind w:firstLine="567"/>
        <w:jc w:val="both"/>
      </w:pPr>
      <w:r w:rsidRPr="00EF4593">
        <w:t>Результаты анализа выявляют эффективность принятых управленческих решений и комплекса мер, направленных на совершенствование системы мон</w:t>
      </w:r>
      <w:r w:rsidRPr="00EF4593">
        <w:t>и</w:t>
      </w:r>
      <w:r w:rsidRPr="00EF4593">
        <w:t>торинга качества дошкольного образования, и предполагают сохранение имеющейся системы мониторинга качества, либо внесения в нее необходимых изменений.</w:t>
      </w:r>
    </w:p>
    <w:p w:rsidR="00A77F06" w:rsidRPr="00EF4593" w:rsidRDefault="00A77F06" w:rsidP="00DC70D4">
      <w:pPr>
        <w:ind w:firstLine="567"/>
        <w:jc w:val="both"/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9D6F69" w:rsidRDefault="009D6F69" w:rsidP="005F1542">
      <w:pPr>
        <w:rPr>
          <w:sz w:val="28"/>
          <w:szCs w:val="28"/>
        </w:rPr>
      </w:pPr>
    </w:p>
    <w:p w:rsidR="005F1542" w:rsidRDefault="005F1542" w:rsidP="005F1542">
      <w:pPr>
        <w:rPr>
          <w:sz w:val="28"/>
          <w:szCs w:val="28"/>
        </w:rPr>
      </w:pPr>
    </w:p>
    <w:p w:rsidR="00A77F06" w:rsidRPr="005F1542" w:rsidRDefault="00A77F06" w:rsidP="005F1542">
      <w:pPr>
        <w:jc w:val="center"/>
        <w:rPr>
          <w:b/>
          <w:sz w:val="28"/>
          <w:szCs w:val="28"/>
        </w:rPr>
      </w:pPr>
      <w:r w:rsidRPr="005F1542">
        <w:rPr>
          <w:b/>
          <w:sz w:val="28"/>
          <w:szCs w:val="28"/>
        </w:rPr>
        <w:lastRenderedPageBreak/>
        <w:t>Приложение</w:t>
      </w:r>
    </w:p>
    <w:p w:rsidR="005F1542" w:rsidRPr="005F1542" w:rsidRDefault="00A77F06" w:rsidP="005F1542">
      <w:pPr>
        <w:pStyle w:val="ab"/>
        <w:jc w:val="center"/>
        <w:rPr>
          <w:b/>
        </w:rPr>
      </w:pPr>
      <w:r w:rsidRPr="005F1542">
        <w:rPr>
          <w:b/>
        </w:rPr>
        <w:t xml:space="preserve">к </w:t>
      </w:r>
      <w:r w:rsidR="009D6F69">
        <w:rPr>
          <w:b/>
        </w:rPr>
        <w:t>муниципальной</w:t>
      </w:r>
      <w:r w:rsidRPr="005F1542">
        <w:rPr>
          <w:b/>
        </w:rPr>
        <w:t xml:space="preserve"> программе мониторинга качества</w:t>
      </w:r>
    </w:p>
    <w:p w:rsidR="00A77F06" w:rsidRPr="005F1542" w:rsidRDefault="00A77F06" w:rsidP="005F1542">
      <w:pPr>
        <w:pStyle w:val="ab"/>
        <w:jc w:val="center"/>
        <w:rPr>
          <w:b/>
        </w:rPr>
      </w:pPr>
      <w:r w:rsidRPr="005F1542">
        <w:rPr>
          <w:b/>
        </w:rPr>
        <w:t>дошкольного образования (</w:t>
      </w:r>
      <w:r w:rsidR="009D6F69">
        <w:rPr>
          <w:b/>
        </w:rPr>
        <w:t>Акшинский округ</w:t>
      </w:r>
      <w:r w:rsidRPr="005F1542">
        <w:rPr>
          <w:b/>
        </w:rPr>
        <w:t>)</w:t>
      </w:r>
    </w:p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5F1542">
      <w:pPr>
        <w:jc w:val="right"/>
        <w:rPr>
          <w:sz w:val="28"/>
          <w:szCs w:val="28"/>
        </w:rPr>
      </w:pPr>
      <w:bookmarkStart w:id="38" w:name="_Hlk100841796"/>
      <w:r w:rsidRPr="00EF4593">
        <w:rPr>
          <w:sz w:val="28"/>
          <w:szCs w:val="28"/>
        </w:rPr>
        <w:t>Приложение 1</w:t>
      </w:r>
    </w:p>
    <w:p w:rsidR="005F1542" w:rsidRDefault="00A77F06" w:rsidP="005F1542">
      <w:pPr>
        <w:pStyle w:val="ab"/>
        <w:jc w:val="right"/>
      </w:pPr>
      <w:r w:rsidRPr="00EF4593">
        <w:t xml:space="preserve">к </w:t>
      </w:r>
      <w:r w:rsidR="009D6F69">
        <w:t>муниципальн</w:t>
      </w:r>
      <w:r w:rsidRPr="00EF4593">
        <w:t>ой программе</w:t>
      </w:r>
    </w:p>
    <w:p w:rsidR="005F1542" w:rsidRDefault="00A77F06" w:rsidP="005F1542">
      <w:pPr>
        <w:pStyle w:val="ab"/>
        <w:jc w:val="right"/>
      </w:pPr>
      <w:r w:rsidRPr="00EF4593">
        <w:t>мониторинга качества дошкольного образования</w:t>
      </w:r>
    </w:p>
    <w:p w:rsidR="00A77F06" w:rsidRPr="00EF4593" w:rsidRDefault="00A77F06" w:rsidP="005F1542">
      <w:pPr>
        <w:pStyle w:val="ab"/>
        <w:jc w:val="right"/>
      </w:pPr>
      <w:r w:rsidRPr="00EF4593">
        <w:t>(</w:t>
      </w:r>
      <w:r w:rsidR="009D6F69">
        <w:t>Акшинский округ</w:t>
      </w:r>
      <w:r w:rsidRPr="00EF4593">
        <w:t>)</w:t>
      </w:r>
    </w:p>
    <w:bookmarkEnd w:id="38"/>
    <w:p w:rsidR="005F1542" w:rsidRDefault="005F1542" w:rsidP="005F1542">
      <w:pPr>
        <w:pStyle w:val="ab"/>
        <w:jc w:val="center"/>
        <w:rPr>
          <w:b/>
          <w:bCs/>
        </w:rPr>
      </w:pPr>
    </w:p>
    <w:p w:rsidR="008029CF" w:rsidRPr="00EF4593" w:rsidRDefault="008029CF" w:rsidP="005F1542">
      <w:pPr>
        <w:pStyle w:val="ab"/>
        <w:jc w:val="center"/>
        <w:rPr>
          <w:b/>
          <w:bCs/>
        </w:rPr>
      </w:pPr>
      <w:r w:rsidRPr="00EF4593">
        <w:rPr>
          <w:b/>
          <w:bCs/>
        </w:rPr>
        <w:t>ПОКАЗАТЕЛИ</w:t>
      </w:r>
    </w:p>
    <w:p w:rsidR="00A77F06" w:rsidRPr="00EF4593" w:rsidRDefault="008029CF" w:rsidP="009D6F69">
      <w:pPr>
        <w:pStyle w:val="ab"/>
        <w:jc w:val="center"/>
      </w:pPr>
      <w:r w:rsidRPr="00EF4593">
        <w:t xml:space="preserve">мониторинга качества дошкольного образования </w:t>
      </w:r>
      <w:r w:rsidR="009D6F69">
        <w:t xml:space="preserve">Акшинского </w:t>
      </w:r>
      <w:r w:rsidRPr="00EF4593">
        <w:t xml:space="preserve">муниципального </w:t>
      </w:r>
      <w:r w:rsidR="009D6F69">
        <w:t xml:space="preserve">округа </w:t>
      </w:r>
      <w:r w:rsidRPr="00EF4593">
        <w:t>Забайкальского края</w:t>
      </w:r>
    </w:p>
    <w:p w:rsidR="008029CF" w:rsidRPr="00EF4593" w:rsidRDefault="008029CF" w:rsidP="00DC70D4">
      <w:pPr>
        <w:pStyle w:val="ab"/>
        <w:ind w:firstLine="567"/>
        <w:jc w:val="center"/>
      </w:pPr>
    </w:p>
    <w:tbl>
      <w:tblPr>
        <w:tblStyle w:val="11"/>
        <w:tblW w:w="9747" w:type="dxa"/>
        <w:tblLayout w:type="fixed"/>
        <w:tblLook w:val="04A0"/>
      </w:tblPr>
      <w:tblGrid>
        <w:gridCol w:w="817"/>
        <w:gridCol w:w="3716"/>
        <w:gridCol w:w="1387"/>
        <w:gridCol w:w="1559"/>
        <w:gridCol w:w="2268"/>
      </w:tblGrid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06" w:rsidRPr="005F1542" w:rsidRDefault="00A77F06" w:rsidP="005F1542">
            <w:pPr>
              <w:autoSpaceDE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bookmarkStart w:id="39" w:name="_Hlk100907639"/>
            <w:r w:rsidRPr="005F1542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</w:p>
          <w:p w:rsidR="00A77F06" w:rsidRPr="005F1542" w:rsidRDefault="00A77F06" w:rsidP="005F1542">
            <w:pPr>
              <w:autoSpaceDE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06" w:rsidRPr="005F1542" w:rsidRDefault="008029CF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Показатели качества дошкол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ь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06" w:rsidRPr="005F1542" w:rsidRDefault="005F1542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Индикаторы проявл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ния показателей качес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ва </w:t>
            </w:r>
            <w:r w:rsidR="008029CF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дошкольного образ</w:t>
            </w:r>
            <w:r w:rsidR="008029CF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о</w:t>
            </w:r>
            <w:r w:rsidR="008029CF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06" w:rsidRPr="005F1542" w:rsidRDefault="00A77F06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</w:rPr>
              <w:t>Подтверждающи</w:t>
            </w:r>
            <w:r w:rsidR="008029CF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й</w:t>
            </w:r>
            <w:r w:rsidRPr="005F1542">
              <w:rPr>
                <w:rFonts w:eastAsia="Calibri"/>
                <w:b/>
                <w:bCs/>
                <w:sz w:val="24"/>
                <w:szCs w:val="24"/>
              </w:rPr>
              <w:t xml:space="preserve"> документ</w:t>
            </w:r>
          </w:p>
        </w:tc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A77F06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9E3A2E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Показатели к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ачеств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образовательных программ дошкольного образования</w:t>
            </w:r>
          </w:p>
        </w:tc>
      </w:tr>
      <w:tr w:rsidR="00670F1D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D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D" w:rsidRPr="005F1542" w:rsidRDefault="00670F1D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Качество основной образовательной программы дошкольного образования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Количес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во,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Доля ДОО,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bookmarkStart w:id="40" w:name="_Hlk100842011"/>
            <w:r w:rsidRPr="005F1542">
              <w:rPr>
                <w:rFonts w:eastAsia="Calibri"/>
                <w:sz w:val="24"/>
                <w:szCs w:val="24"/>
              </w:rPr>
              <w:t>1.1.</w:t>
            </w:r>
            <w:r w:rsidR="00B40D00" w:rsidRPr="005F1542"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Наличие основной образовател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ной программы дошкольного 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разования, разработанной и у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вержденной в 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литета</w:t>
            </w:r>
            <w:r w:rsidR="006529C9" w:rsidRPr="005F1542">
              <w:rPr>
                <w:rFonts w:eastAsia="Calibri"/>
                <w:sz w:val="24"/>
                <w:szCs w:val="24"/>
                <w:lang w:val="ru-RU"/>
              </w:rPr>
              <w:t xml:space="preserve"> на приказоб утверждении ит</w:t>
            </w:r>
            <w:r w:rsidR="006529C9"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="006529C9" w:rsidRPr="005F1542">
              <w:rPr>
                <w:rFonts w:eastAsia="Calibri"/>
                <w:sz w:val="24"/>
                <w:szCs w:val="24"/>
                <w:lang w:val="ru-RU"/>
              </w:rPr>
              <w:t>гов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 мониторинга качестваобразов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тельных программ дошкольногообр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зования</w:t>
            </w:r>
          </w:p>
        </w:tc>
        <w:bookmarkEnd w:id="40"/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</w:rPr>
            </w:pPr>
            <w:bookmarkStart w:id="41" w:name="_Hlk74046412"/>
            <w:r w:rsidRPr="005F1542">
              <w:rPr>
                <w:rFonts w:eastAsia="Calibri"/>
                <w:sz w:val="24"/>
                <w:szCs w:val="24"/>
              </w:rPr>
              <w:t>1.</w:t>
            </w:r>
            <w:r w:rsidR="00B40D00" w:rsidRPr="005F1542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5F154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Соответствие основной образов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тельной программы дошкольного образования (ООП ДО) ДОО, требованиям ФГОС ДО к стру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туре и содержанию образов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тельных программ дошкольного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bookmarkEnd w:id="41"/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83210A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B40D00" w:rsidRPr="005F1542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83210A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Содержание ООП ДО обеспеч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вает развитие личности в соо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ветствии с возрастными и инд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видуальными особенностями д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тей по следующим компонентам: социально</w:t>
            </w:r>
            <w:r w:rsidR="005F1542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коммуникативное ра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витие, познавательное развитие; речевое развитие; художестве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но</w:t>
            </w:r>
            <w:r w:rsidR="005F1542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эстетическое развитие; физ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ческое развитие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83210A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83210A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0A" w:rsidRPr="005F1542" w:rsidRDefault="0083210A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</w:rPr>
            </w:pPr>
            <w:r w:rsidRPr="005F1542">
              <w:rPr>
                <w:rFonts w:eastAsia="Calibri"/>
                <w:sz w:val="24"/>
                <w:szCs w:val="24"/>
              </w:rPr>
              <w:t>1.</w:t>
            </w:r>
            <w:r w:rsidR="00B40D00" w:rsidRPr="005F1542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83210A" w:rsidRPr="005F1542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5F1542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bookmarkStart w:id="42" w:name="_Hlk100914902"/>
            <w:r w:rsidRPr="005F1542">
              <w:rPr>
                <w:rFonts w:eastAsia="Calibri"/>
                <w:sz w:val="24"/>
                <w:szCs w:val="24"/>
                <w:lang w:val="ru-RU"/>
              </w:rPr>
              <w:t>Наличие рабочей программы воспитания и календарного плана воспитательной работы</w:t>
            </w:r>
            <w:bookmarkEnd w:id="42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CF" w:rsidRPr="005F1542" w:rsidRDefault="008029CF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83210A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1.</w:t>
            </w:r>
            <w:r w:rsidR="009E3A2E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A" w:rsidRPr="005F1542" w:rsidRDefault="00670F1D" w:rsidP="005F1542">
            <w:pPr>
              <w:autoSpaceDE/>
              <w:jc w:val="both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К</w:t>
            </w:r>
            <w:r w:rsidR="0083210A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ачеств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83210A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реализации адаптированных основных образовательных программ в ДОО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Наличие ДОО, реализующих AOOП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литета на приказ</w:t>
            </w:r>
            <w:r w:rsidR="009D6F6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об утверждении ит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lastRenderedPageBreak/>
              <w:t>гов мониторинга качества</w:t>
            </w:r>
            <w:r w:rsidR="009D6F6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адаптир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ванных образов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тельных</w:t>
            </w:r>
            <w:r w:rsidR="009D6F6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программ дошкольного обр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зования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1.2.2.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Соответствие </w:t>
            </w:r>
            <w:r w:rsidRPr="005F1542">
              <w:rPr>
                <w:rFonts w:eastAsia="Calibri"/>
                <w:sz w:val="24"/>
                <w:szCs w:val="24"/>
              </w:rPr>
              <w:t>AOO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П ДО треб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lastRenderedPageBreak/>
              <w:t>ваниям ФГОС ДО и учетом ПАООП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5" w:rsidRPr="005F1542" w:rsidRDefault="00941F45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2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100098" w:rsidP="005F1542">
            <w:pPr>
              <w:autoSpaceDE/>
              <w:jc w:val="both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Показатели к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ачеств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9E3A2E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E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2</w:t>
            </w:r>
            <w:r w:rsidR="009E3A2E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E" w:rsidRPr="005F1542" w:rsidRDefault="009E3A2E" w:rsidP="005F1542">
            <w:pPr>
              <w:autoSpaceDE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</w:rPr>
              <w:t>Кадровые условия: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.1.1.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Количество руководителей ДОО, обладающих требуемым качес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вом профессиональной подгото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гов мониторинга по оценке качества образовательных условий в ДОО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bookmarkStart w:id="43" w:name="_Hlk74046707"/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</w:rPr>
              <w:t>.1.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</w:rPr>
            </w:pPr>
            <w:r w:rsidRPr="005F1542">
              <w:rPr>
                <w:rFonts w:eastAsia="Calibri"/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bookmarkEnd w:id="43"/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.1.3.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Обеспеченность ДОО учебно-вспомогательным персоналом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</w:rPr>
              <w:t>.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Наличие у педагогических рабо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ников высшего профессионал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ного или среднего образования (по профилю деятельности)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.1.5.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Наличие </w:t>
            </w:r>
            <w:r w:rsidR="00B45AA2" w:rsidRPr="005F1542">
              <w:rPr>
                <w:rFonts w:eastAsia="Calibri"/>
                <w:sz w:val="24"/>
                <w:szCs w:val="24"/>
                <w:lang w:val="ru-RU"/>
              </w:rPr>
              <w:t>высшей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 квалификац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онной категории у педагогич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</w:rPr>
              <w:t>.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1.6.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Наличие </w:t>
            </w:r>
            <w:r w:rsidR="00B45AA2" w:rsidRPr="005F1542">
              <w:rPr>
                <w:rFonts w:eastAsia="Calibri"/>
                <w:sz w:val="24"/>
                <w:szCs w:val="24"/>
                <w:lang w:val="ru-RU"/>
              </w:rPr>
              <w:t>первой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 квалификацио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ной категории у педагогических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9F3408" w:rsidRPr="005F1542">
              <w:rPr>
                <w:rFonts w:eastAsia="Calibri"/>
                <w:sz w:val="24"/>
                <w:szCs w:val="24"/>
              </w:rPr>
              <w:t>.</w:t>
            </w:r>
            <w:r w:rsidR="009F3408" w:rsidRPr="005F1542">
              <w:rPr>
                <w:rFonts w:eastAsia="Calibri"/>
                <w:sz w:val="24"/>
                <w:szCs w:val="24"/>
                <w:lang w:val="ru-RU"/>
              </w:rPr>
              <w:t>1.7.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sz w:val="24"/>
                <w:szCs w:val="24"/>
                <w:lang w:val="ru-RU"/>
              </w:rPr>
              <w:t>Количество педагогических р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ботников, прошедших курсы п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вышения квалификации по акт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5F1542">
              <w:rPr>
                <w:rFonts w:eastAsia="Calibri"/>
                <w:sz w:val="24"/>
                <w:szCs w:val="24"/>
                <w:lang w:val="ru-RU"/>
              </w:rPr>
              <w:t xml:space="preserve">альным вопросам дошкольного образования за последние 3 года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A77F06" w:rsidP="005F1542">
            <w:pPr>
              <w:autoSpaceDE/>
              <w:rPr>
                <w:rFonts w:eastAsia="Calibri"/>
                <w:b/>
                <w:bCs/>
                <w:sz w:val="24"/>
                <w:szCs w:val="24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группе оборудовано как мин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мум 2 различных центра интер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сов, которые дают возможность детям приобрести разнообразный опыт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гов мониторинга по оценке качества образовательных условий в ДОО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2.2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группе оборудовано простра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ство для двигательной активн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сти, в том числе развития кру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ной и мелкой моторики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2.2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Предметно</w:t>
            </w:r>
            <w:r w:rsidR="005F1542">
              <w:rPr>
                <w:rFonts w:eastAsia="Calibri"/>
                <w:bCs/>
                <w:sz w:val="24"/>
                <w:szCs w:val="24"/>
                <w:lang w:val="ru-RU"/>
              </w:rPr>
              <w:t>-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пространственная среда на свежем воздухе, досту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ная воспитанникам группы, соо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ветствует возрастным потребн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стям 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2.2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Предметно</w:t>
            </w:r>
            <w:r w:rsidR="005F1542">
              <w:rPr>
                <w:rFonts w:eastAsia="Calibri"/>
                <w:bCs/>
                <w:sz w:val="24"/>
                <w:szCs w:val="24"/>
                <w:lang w:val="ru-RU"/>
              </w:rPr>
              <w:t>-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пространственная среда ДОО, доступная воспита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никам группы вне группового помещения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2.2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группе обеспечена возмо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ж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ность разнообразного использ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вания различных составляющих предметной среды (детской м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бели, матов, мягких модулей, ширм и т.д.)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bookmarkStart w:id="44" w:name="_Hlk100844066"/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2.2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ДОО созданы условия для об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чающихся с ОВЗ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bookmarkEnd w:id="44"/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sz w:val="24"/>
                <w:szCs w:val="24"/>
                <w:lang w:val="ru-RU"/>
              </w:rPr>
              <w:t>2.3.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A77F06" w:rsidP="005F1542">
            <w:pPr>
              <w:autoSpaceDE/>
              <w:rPr>
                <w:rFonts w:eastAsia="Calibri"/>
                <w:b/>
                <w:sz w:val="24"/>
                <w:szCs w:val="24"/>
              </w:rPr>
            </w:pPr>
            <w:r w:rsidRPr="005F1542">
              <w:rPr>
                <w:rFonts w:eastAsia="Calibri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2.3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Поддержка взрослыми доброж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 xml:space="preserve">гов мониторинга по оценке качества образовательных условий в ДОО 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2.3</w:t>
            </w:r>
            <w:r w:rsidR="009F3408" w:rsidRPr="005F1542">
              <w:rPr>
                <w:rFonts w:eastAsia="Calibri"/>
                <w:bCs/>
                <w:sz w:val="24"/>
                <w:szCs w:val="24"/>
                <w:lang w:val="ru-RU"/>
              </w:rPr>
              <w:t>.2.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Поддержка инициативы и сам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стоятельности детей в специф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ческих для них видах деятельн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2.3.3.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Использование в образовател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ь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ной деятельности форм и методов работы с детьми, соответству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ю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щих их возрастным и индивид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альным особенностям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bookmarkStart w:id="45" w:name="_Hlk100844199"/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2.3.4.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Защита детей от всех форм физ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ческого</w:t>
            </w:r>
            <w:r w:rsidR="00256E7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 психического насилия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8" w:rsidRPr="005F1542" w:rsidRDefault="009F340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bookmarkEnd w:id="45"/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100098" w:rsidP="005F1542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Показатели к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ачеств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а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взаимодействия с</w:t>
            </w:r>
            <w:r w:rsidR="00256E77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семьей (участие семьи в образовател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ь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ной деятельности, удовлетворенность</w:t>
            </w:r>
            <w:r w:rsidR="00256E77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семьи образовательными услугами, и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дивидуальная поддержка развития детей в семье)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100098" w:rsidRPr="005F1542">
              <w:rPr>
                <w:rFonts w:eastAsia="Calibri"/>
                <w:bCs/>
                <w:sz w:val="24"/>
                <w:szCs w:val="24"/>
              </w:rPr>
              <w:t>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B45AA2" w:rsidP="006436EA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Организация взаимодействия ДОО с семьей (обеспечение гос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дарственно</w:t>
            </w:r>
            <w:r w:rsidR="006436EA">
              <w:rPr>
                <w:rFonts w:eastAsia="Calibri"/>
                <w:bCs/>
                <w:sz w:val="24"/>
                <w:szCs w:val="24"/>
                <w:lang w:val="ru-RU"/>
              </w:rPr>
              <w:t>-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общественного х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рактера управления в ДОО с пр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влечением родителей (законных представителей))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6436EA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гов мониторинга по оценке качества</w:t>
            </w:r>
            <w:r w:rsidR="00256E7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заим</w:t>
            </w:r>
            <w:r w:rsidR="006436EA">
              <w:rPr>
                <w:rFonts w:eastAsia="Calibri"/>
                <w:bCs/>
                <w:sz w:val="24"/>
                <w:szCs w:val="24"/>
                <w:lang w:val="ru-RU"/>
              </w:rPr>
              <w:t>одействия ДОО с семьей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100098" w:rsidRPr="005F1542">
              <w:rPr>
                <w:rFonts w:eastAsia="Calibri"/>
                <w:bCs/>
                <w:sz w:val="24"/>
                <w:szCs w:val="24"/>
              </w:rPr>
              <w:t>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6436EA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Участие родителей (законных представителей) в образовател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ь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ной деятельности 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8" w:rsidRPr="005F1542" w:rsidRDefault="00670F1D" w:rsidP="005F1542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100098" w:rsidRPr="005F1542">
              <w:rPr>
                <w:rFonts w:eastAsia="Calibri"/>
                <w:bCs/>
                <w:sz w:val="24"/>
                <w:szCs w:val="24"/>
                <w:lang w:val="ru-RU"/>
              </w:rPr>
              <w:t>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8" w:rsidRPr="005F1542" w:rsidRDefault="00100098" w:rsidP="006436E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Удовлетворённость родителей образовательными услугами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098" w:rsidRPr="005F1542" w:rsidRDefault="00100098" w:rsidP="005F154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100098" w:rsidRPr="005F1542">
              <w:rPr>
                <w:rFonts w:eastAsia="Calibri"/>
                <w:bCs/>
                <w:sz w:val="24"/>
                <w:szCs w:val="24"/>
                <w:lang w:val="ru-RU"/>
              </w:rPr>
              <w:t>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6436EA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Наличие индивидуальной по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д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держки развития детей в семье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98" w:rsidRPr="005F1542" w:rsidRDefault="00100098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100098" w:rsidP="00E96BF4">
            <w:pPr>
              <w:autoSpaceDE/>
              <w:jc w:val="both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Показатели </w:t>
            </w:r>
            <w:r w:rsidR="006C737D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качества 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 о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беспечени</w:t>
            </w: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ю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здоровья, безопасности, качеств</w:t>
            </w:r>
            <w:r w:rsidR="006C737D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у</w:t>
            </w:r>
            <w:r w:rsidR="00A77F06"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услуг по присмотру и уходу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6C737D" w:rsidRPr="005F1542">
              <w:rPr>
                <w:rFonts w:eastAsia="Calibri"/>
                <w:bCs/>
                <w:sz w:val="24"/>
                <w:szCs w:val="24"/>
              </w:rPr>
              <w:t>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Наличие мероприятий по сохр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нению и</w:t>
            </w:r>
            <w:r w:rsidR="00256E7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укреплению здоровья 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гов мониторинга по оценке качества обеспечению зд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ровья, безопасн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сти и качеству 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 xml:space="preserve">луг по присмотру и 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уходу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6C737D" w:rsidRPr="005F1542">
              <w:rPr>
                <w:rFonts w:eastAsia="Calibri"/>
                <w:bCs/>
                <w:sz w:val="24"/>
                <w:szCs w:val="24"/>
              </w:rPr>
              <w:t>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ДОО организовано медици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ское обслуживание в соответс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вии с действующим законод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тельством в сфере образования и здравоохранения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6C737D" w:rsidRPr="005F1542">
              <w:rPr>
                <w:rFonts w:eastAsia="Calibri"/>
                <w:bCs/>
                <w:sz w:val="24"/>
                <w:szCs w:val="24"/>
              </w:rPr>
              <w:t>.3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 ДОО организован процесс 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тания в соответствии с устано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ленными требованиями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4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.4.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5F1542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Обеспечена безопасность вну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реннего помещения ДОО (гру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пового и вне группового): соо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ветствие требованиям СанПиН и нормативам, правилам пожарной безопасности и другим правилам безопасности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.5.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E96BF4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Обеспечена безопасность терр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 xml:space="preserve">тории ДОО для прогулок на </w:t>
            </w:r>
            <w:r w:rsidRPr="00E96BF4">
              <w:rPr>
                <w:rFonts w:eastAsia="Calibri"/>
                <w:bCs/>
                <w:sz w:val="24"/>
                <w:szCs w:val="24"/>
                <w:lang w:val="ru-RU"/>
              </w:rPr>
              <w:t>св</w:t>
            </w:r>
            <w:r w:rsidRPr="00E96BF4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E96BF4">
              <w:rPr>
                <w:rFonts w:eastAsia="Calibri"/>
                <w:bCs/>
                <w:sz w:val="24"/>
                <w:szCs w:val="24"/>
                <w:lang w:val="ru-RU"/>
              </w:rPr>
              <w:t>жем воздухе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E96BF4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E96BF4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7D" w:rsidRPr="00E96BF4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A77F06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670F1D" w:rsidP="005F1542">
            <w:pPr>
              <w:autoSpaceDE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06" w:rsidRPr="005F1542" w:rsidRDefault="00A77F06" w:rsidP="00E96BF4">
            <w:pPr>
              <w:autoSpaceDE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Повышение качества управления в ДОО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6C737D" w:rsidRPr="005F1542">
              <w:rPr>
                <w:rFonts w:eastAsia="Calibri"/>
                <w:bCs/>
                <w:sz w:val="24"/>
                <w:szCs w:val="24"/>
              </w:rPr>
              <w:t>.1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E96BF4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Разработанность и 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функционир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вание внутренней системы оце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>н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 xml:space="preserve">ки качества образования в ДОО (далее </w:t>
            </w:r>
            <w:r w:rsidRPr="00E96BF4">
              <w:rPr>
                <w:lang w:val="ru-RU"/>
              </w:rPr>
              <w:t>–</w:t>
            </w:r>
            <w:r w:rsidR="006C737D" w:rsidRPr="005F1542">
              <w:rPr>
                <w:rFonts w:eastAsia="Calibri"/>
                <w:bCs/>
                <w:sz w:val="24"/>
                <w:szCs w:val="24"/>
                <w:lang w:val="ru-RU"/>
              </w:rPr>
              <w:t xml:space="preserve"> BCOKO)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Ссылка муницип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литета на приказ об утверждении ит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гов мониторинга по повышению кач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ства управления в ДОО</w:t>
            </w:r>
          </w:p>
        </w:tc>
      </w:tr>
      <w:tr w:rsidR="005F1542" w:rsidRPr="005F1542" w:rsidTr="005F1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70F1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6C737D" w:rsidRPr="005F1542">
              <w:rPr>
                <w:rFonts w:eastAsia="Calibri"/>
                <w:bCs/>
                <w:sz w:val="24"/>
                <w:szCs w:val="24"/>
              </w:rPr>
              <w:t>.2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E96BF4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F1542">
              <w:rPr>
                <w:rFonts w:eastAsia="Calibri"/>
                <w:bCs/>
                <w:sz w:val="24"/>
                <w:szCs w:val="24"/>
                <w:lang w:val="ru-RU"/>
              </w:rPr>
              <w:t>Наличие программы развития 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7D" w:rsidRPr="005F1542" w:rsidRDefault="006C737D" w:rsidP="005F1542">
            <w:pPr>
              <w:autoSpaceDE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bookmarkEnd w:id="39"/>
    </w:tbl>
    <w:p w:rsidR="00A77F06" w:rsidRPr="00EF4593" w:rsidRDefault="00A77F06" w:rsidP="00DC70D4">
      <w:pPr>
        <w:pStyle w:val="ab"/>
        <w:ind w:firstLine="567"/>
      </w:pPr>
    </w:p>
    <w:p w:rsidR="00A77F06" w:rsidRDefault="00A77F06" w:rsidP="00E50833">
      <w:pPr>
        <w:tabs>
          <w:tab w:val="left" w:pos="687"/>
        </w:tabs>
        <w:rPr>
          <w:b/>
          <w:bCs/>
          <w:i/>
          <w:sz w:val="28"/>
          <w:szCs w:val="28"/>
        </w:rPr>
      </w:pPr>
      <w:bookmarkStart w:id="46" w:name="_Hlk100909616"/>
      <w:r w:rsidRPr="00EF4593">
        <w:rPr>
          <w:i/>
          <w:sz w:val="28"/>
          <w:szCs w:val="28"/>
        </w:rPr>
        <w:t>*</w:t>
      </w:r>
      <w:r w:rsidRPr="00EF4593">
        <w:rPr>
          <w:b/>
          <w:bCs/>
          <w:i/>
          <w:sz w:val="28"/>
          <w:szCs w:val="28"/>
        </w:rPr>
        <w:t>При заполнении таблицы создание новых строк, столбцов, а также объ</w:t>
      </w:r>
      <w:r w:rsidRPr="00EF4593">
        <w:rPr>
          <w:b/>
          <w:bCs/>
          <w:i/>
          <w:sz w:val="28"/>
          <w:szCs w:val="28"/>
        </w:rPr>
        <w:t>е</w:t>
      </w:r>
      <w:r w:rsidRPr="00EF4593">
        <w:rPr>
          <w:b/>
          <w:bCs/>
          <w:i/>
          <w:sz w:val="28"/>
          <w:szCs w:val="28"/>
        </w:rPr>
        <w:t>динение ячеек недопустимо.</w:t>
      </w:r>
    </w:p>
    <w:bookmarkEnd w:id="46"/>
    <w:p w:rsidR="00A77F06" w:rsidRPr="00EF4593" w:rsidRDefault="00A77F06" w:rsidP="00DC70D4">
      <w:pPr>
        <w:pStyle w:val="ab"/>
        <w:ind w:firstLine="567"/>
      </w:pPr>
    </w:p>
    <w:p w:rsidR="00A77F06" w:rsidRPr="00EF4593" w:rsidRDefault="00A77F06" w:rsidP="00DC70D4">
      <w:pPr>
        <w:tabs>
          <w:tab w:val="left" w:pos="6085"/>
        </w:tabs>
        <w:ind w:firstLine="567"/>
        <w:rPr>
          <w:b/>
          <w:i/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E50833" w:rsidRDefault="00E50833" w:rsidP="00DC70D4">
      <w:pPr>
        <w:ind w:firstLine="567"/>
        <w:jc w:val="right"/>
        <w:rPr>
          <w:sz w:val="28"/>
          <w:szCs w:val="28"/>
        </w:rPr>
      </w:pPr>
    </w:p>
    <w:p w:rsidR="006F0D53" w:rsidRDefault="006F0D53" w:rsidP="00DC70D4">
      <w:pPr>
        <w:ind w:firstLine="567"/>
        <w:jc w:val="right"/>
        <w:rPr>
          <w:sz w:val="28"/>
          <w:szCs w:val="28"/>
        </w:rPr>
      </w:pPr>
    </w:p>
    <w:p w:rsidR="006F0D53" w:rsidRDefault="006F0D53" w:rsidP="00DC70D4">
      <w:pPr>
        <w:ind w:firstLine="567"/>
        <w:jc w:val="right"/>
        <w:rPr>
          <w:sz w:val="28"/>
          <w:szCs w:val="28"/>
        </w:rPr>
      </w:pPr>
    </w:p>
    <w:p w:rsidR="006F0D53" w:rsidRDefault="006F0D53" w:rsidP="00DC70D4">
      <w:pPr>
        <w:ind w:firstLine="567"/>
        <w:jc w:val="right"/>
        <w:rPr>
          <w:sz w:val="28"/>
          <w:szCs w:val="28"/>
        </w:rPr>
      </w:pPr>
    </w:p>
    <w:p w:rsidR="006F0D53" w:rsidRDefault="006F0D53" w:rsidP="00DC70D4">
      <w:pPr>
        <w:ind w:firstLine="567"/>
        <w:jc w:val="right"/>
        <w:rPr>
          <w:sz w:val="28"/>
          <w:szCs w:val="28"/>
        </w:rPr>
      </w:pPr>
    </w:p>
    <w:p w:rsidR="006F0D53" w:rsidRDefault="006F0D53" w:rsidP="00DC70D4">
      <w:pPr>
        <w:ind w:firstLine="567"/>
        <w:jc w:val="right"/>
        <w:rPr>
          <w:sz w:val="28"/>
          <w:szCs w:val="28"/>
        </w:rPr>
      </w:pPr>
    </w:p>
    <w:p w:rsidR="00A77F06" w:rsidRPr="006F0D53" w:rsidRDefault="00A77F06" w:rsidP="00DC70D4">
      <w:pPr>
        <w:ind w:firstLine="567"/>
        <w:jc w:val="right"/>
        <w:rPr>
          <w:sz w:val="28"/>
          <w:szCs w:val="28"/>
        </w:rPr>
      </w:pPr>
      <w:r w:rsidRPr="006F0D53">
        <w:rPr>
          <w:sz w:val="28"/>
          <w:szCs w:val="28"/>
        </w:rPr>
        <w:lastRenderedPageBreak/>
        <w:t xml:space="preserve">Приложение 2 </w:t>
      </w:r>
    </w:p>
    <w:p w:rsidR="006C737D" w:rsidRPr="00EF4593" w:rsidRDefault="00A77F06" w:rsidP="00DC70D4">
      <w:pPr>
        <w:ind w:firstLine="567"/>
        <w:jc w:val="right"/>
        <w:rPr>
          <w:sz w:val="28"/>
          <w:szCs w:val="28"/>
        </w:rPr>
      </w:pPr>
      <w:r w:rsidRPr="00EF4593">
        <w:rPr>
          <w:sz w:val="28"/>
          <w:szCs w:val="28"/>
        </w:rPr>
        <w:t xml:space="preserve">к </w:t>
      </w:r>
      <w:r w:rsidR="00256E77">
        <w:rPr>
          <w:sz w:val="28"/>
          <w:szCs w:val="28"/>
        </w:rPr>
        <w:t>муницип</w:t>
      </w:r>
      <w:r w:rsidRPr="00EF4593">
        <w:rPr>
          <w:sz w:val="28"/>
          <w:szCs w:val="28"/>
        </w:rPr>
        <w:t>альной программе</w:t>
      </w:r>
    </w:p>
    <w:p w:rsidR="00A77F06" w:rsidRPr="00EF4593" w:rsidRDefault="00A77F06" w:rsidP="00DC70D4">
      <w:pPr>
        <w:ind w:firstLine="567"/>
        <w:jc w:val="right"/>
        <w:rPr>
          <w:sz w:val="28"/>
          <w:szCs w:val="28"/>
        </w:rPr>
      </w:pPr>
      <w:r w:rsidRPr="00EF4593">
        <w:rPr>
          <w:sz w:val="28"/>
          <w:szCs w:val="28"/>
        </w:rPr>
        <w:t xml:space="preserve">мониторинга качества </w:t>
      </w:r>
    </w:p>
    <w:p w:rsidR="00A77F06" w:rsidRPr="00EF4593" w:rsidRDefault="00A77F06" w:rsidP="00DC70D4">
      <w:pPr>
        <w:ind w:firstLine="567"/>
        <w:jc w:val="right"/>
        <w:rPr>
          <w:sz w:val="28"/>
          <w:szCs w:val="28"/>
        </w:rPr>
      </w:pPr>
      <w:r w:rsidRPr="00EF4593">
        <w:rPr>
          <w:sz w:val="28"/>
          <w:szCs w:val="28"/>
        </w:rPr>
        <w:t>дошкольного образования</w:t>
      </w:r>
    </w:p>
    <w:p w:rsidR="00A77F06" w:rsidRPr="00EF4593" w:rsidRDefault="00A77F06" w:rsidP="00DC70D4">
      <w:pPr>
        <w:ind w:firstLine="567"/>
        <w:jc w:val="right"/>
        <w:rPr>
          <w:sz w:val="28"/>
          <w:szCs w:val="28"/>
        </w:rPr>
      </w:pPr>
    </w:p>
    <w:p w:rsidR="00A77F06" w:rsidRPr="00EF4593" w:rsidRDefault="00A77F06" w:rsidP="00E50833">
      <w:pPr>
        <w:jc w:val="center"/>
        <w:rPr>
          <w:b/>
          <w:sz w:val="28"/>
          <w:szCs w:val="28"/>
        </w:rPr>
      </w:pPr>
      <w:r w:rsidRPr="00EF4593">
        <w:rPr>
          <w:b/>
          <w:sz w:val="28"/>
          <w:szCs w:val="28"/>
        </w:rPr>
        <w:t>Сводная таблица</w:t>
      </w:r>
    </w:p>
    <w:p w:rsidR="00B40D00" w:rsidRPr="00EF4593" w:rsidRDefault="00A77F06" w:rsidP="00E50833">
      <w:pPr>
        <w:jc w:val="center"/>
        <w:rPr>
          <w:b/>
          <w:sz w:val="28"/>
          <w:szCs w:val="28"/>
        </w:rPr>
      </w:pPr>
      <w:r w:rsidRPr="00EF4593">
        <w:rPr>
          <w:b/>
          <w:sz w:val="28"/>
          <w:szCs w:val="28"/>
        </w:rPr>
        <w:t xml:space="preserve">результатов мониторинга качества дошкольного образования </w:t>
      </w:r>
    </w:p>
    <w:p w:rsidR="00A77F06" w:rsidRPr="00EF4593" w:rsidRDefault="00A77F06" w:rsidP="00E50833">
      <w:pPr>
        <w:jc w:val="center"/>
        <w:rPr>
          <w:b/>
          <w:sz w:val="28"/>
          <w:szCs w:val="28"/>
        </w:rPr>
      </w:pPr>
      <w:r w:rsidRPr="00EF4593">
        <w:rPr>
          <w:b/>
          <w:sz w:val="28"/>
          <w:szCs w:val="28"/>
        </w:rPr>
        <w:t xml:space="preserve">в </w:t>
      </w:r>
      <w:r w:rsidR="00256E77">
        <w:rPr>
          <w:b/>
          <w:sz w:val="28"/>
          <w:szCs w:val="28"/>
        </w:rPr>
        <w:t xml:space="preserve">Акшинском муниципальном округе </w:t>
      </w:r>
      <w:r w:rsidRPr="00EF4593">
        <w:rPr>
          <w:b/>
          <w:sz w:val="28"/>
          <w:szCs w:val="28"/>
        </w:rPr>
        <w:t>Забайкальском крае</w:t>
      </w:r>
    </w:p>
    <w:p w:rsidR="00A77F06" w:rsidRPr="00EF4593" w:rsidRDefault="00A77F06" w:rsidP="00E50833">
      <w:pPr>
        <w:tabs>
          <w:tab w:val="left" w:pos="2435"/>
          <w:tab w:val="left" w:pos="2791"/>
        </w:tabs>
        <w:jc w:val="center"/>
        <w:rPr>
          <w:b/>
          <w:sz w:val="28"/>
          <w:szCs w:val="28"/>
        </w:rPr>
      </w:pPr>
      <w:r w:rsidRPr="00EF4593">
        <w:rPr>
          <w:b/>
          <w:sz w:val="28"/>
          <w:szCs w:val="28"/>
        </w:rPr>
        <w:t>по состоянию на ___. ____202__</w:t>
      </w:r>
    </w:p>
    <w:p w:rsidR="00A77F06" w:rsidRPr="00EF4593" w:rsidRDefault="00A77F06" w:rsidP="00E50833">
      <w:pPr>
        <w:rPr>
          <w:b/>
          <w:i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823"/>
        <w:gridCol w:w="5008"/>
        <w:gridCol w:w="2255"/>
        <w:gridCol w:w="1768"/>
      </w:tblGrid>
      <w:tr w:rsidR="00BE606D" w:rsidRPr="00E50833" w:rsidTr="00E50833">
        <w:trPr>
          <w:trHeight w:val="676"/>
          <w:jc w:val="center"/>
        </w:trPr>
        <w:tc>
          <w:tcPr>
            <w:tcW w:w="840" w:type="dxa"/>
            <w:vMerge w:val="restart"/>
            <w:vAlign w:val="center"/>
          </w:tcPr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99" w:type="dxa"/>
            <w:vMerge w:val="restart"/>
            <w:vAlign w:val="center"/>
          </w:tcPr>
          <w:p w:rsidR="00E50833" w:rsidRPr="00E50833" w:rsidRDefault="00E50833" w:rsidP="00E5083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0833">
              <w:rPr>
                <w:b/>
                <w:bCs/>
                <w:iCs/>
                <w:sz w:val="24"/>
                <w:szCs w:val="24"/>
              </w:rPr>
              <w:t>Показатели качества</w:t>
            </w:r>
          </w:p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0833">
              <w:rPr>
                <w:b/>
                <w:bCs/>
                <w:i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4134" w:type="dxa"/>
            <w:gridSpan w:val="2"/>
            <w:vAlign w:val="center"/>
          </w:tcPr>
          <w:p w:rsidR="00E50833" w:rsidRPr="00E50833" w:rsidRDefault="00E50833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Индикаторы проявления</w:t>
            </w:r>
          </w:p>
          <w:p w:rsidR="00E50833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показателей качес</w:t>
            </w:r>
            <w:r w:rsidR="00E50833" w:rsidRPr="00E50833">
              <w:rPr>
                <w:b/>
                <w:bCs/>
                <w:iCs/>
                <w:sz w:val="24"/>
                <w:szCs w:val="24"/>
                <w:lang w:val="ru-RU"/>
              </w:rPr>
              <w:t>тва</w:t>
            </w:r>
          </w:p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BE606D" w:rsidRPr="00E50833" w:rsidTr="00E50833">
        <w:trPr>
          <w:trHeight w:val="301"/>
          <w:jc w:val="center"/>
        </w:trPr>
        <w:tc>
          <w:tcPr>
            <w:tcW w:w="840" w:type="dxa"/>
            <w:vMerge/>
          </w:tcPr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199" w:type="dxa"/>
            <w:vMerge/>
          </w:tcPr>
          <w:p w:rsidR="00BE606D" w:rsidRPr="00E50833" w:rsidRDefault="00BE606D" w:rsidP="00E50833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</w:tcPr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Количество, ед.</w:t>
            </w:r>
          </w:p>
        </w:tc>
        <w:tc>
          <w:tcPr>
            <w:tcW w:w="1832" w:type="dxa"/>
          </w:tcPr>
          <w:p w:rsidR="00BE606D" w:rsidRPr="00E50833" w:rsidRDefault="00BE606D" w:rsidP="00E5083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/>
                <w:bCs/>
                <w:iCs/>
                <w:sz w:val="24"/>
                <w:szCs w:val="24"/>
                <w:lang w:val="ru-RU"/>
              </w:rPr>
              <w:t>Доля ДОО, %</w:t>
            </w: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Показатели качества образовательных пр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о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грамм дошкольного образования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670F1D" w:rsidRPr="00E50833" w:rsidTr="00E50833">
        <w:trPr>
          <w:jc w:val="center"/>
        </w:trPr>
        <w:tc>
          <w:tcPr>
            <w:tcW w:w="840" w:type="dxa"/>
          </w:tcPr>
          <w:p w:rsidR="00670F1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199" w:type="dxa"/>
          </w:tcPr>
          <w:p w:rsidR="00670F1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Качество основной образовательной пр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о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граммы дошкольного образования</w:t>
            </w:r>
          </w:p>
        </w:tc>
        <w:tc>
          <w:tcPr>
            <w:tcW w:w="2302" w:type="dxa"/>
          </w:tcPr>
          <w:p w:rsidR="00670F1D" w:rsidRPr="00E50833" w:rsidRDefault="00670F1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670F1D" w:rsidRPr="00E50833" w:rsidRDefault="00670F1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Качество адаптированной основной образов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а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тельной программы дошкольного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Показатели качества образовательных усл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о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вий в дошкольных образовательных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B40D00" w:rsidRPr="00E50833">
              <w:rPr>
                <w:bCs/>
                <w:iCs/>
                <w:sz w:val="24"/>
                <w:szCs w:val="24"/>
                <w:lang w:val="ru-RU"/>
              </w:rPr>
              <w:t>орган</w:t>
            </w:r>
            <w:r w:rsidR="00B40D00" w:rsidRPr="00E50833">
              <w:rPr>
                <w:bCs/>
                <w:iCs/>
                <w:sz w:val="24"/>
                <w:szCs w:val="24"/>
                <w:lang w:val="ru-RU"/>
              </w:rPr>
              <w:t>и</w:t>
            </w:r>
            <w:r w:rsidR="00B40D00" w:rsidRPr="00E50833">
              <w:rPr>
                <w:bCs/>
                <w:iCs/>
                <w:sz w:val="24"/>
                <w:szCs w:val="24"/>
                <w:lang w:val="ru-RU"/>
              </w:rPr>
              <w:t>зация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>х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Кадровые условия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670F1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Развивающая предметно-пространственная среда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2.3.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Психолого-педагогические условия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Показатели качества взаимодействия с семьей (участие семьи в образовательной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деятельн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о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сти, удовлетворённость семьи образовател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ь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ными услугами,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индивидуальная поддержка развития детей в семье)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Показатели качества по обеспечению здоровья, безопасности и качеству услуг по</w:t>
            </w:r>
            <w:r w:rsidR="00256E77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пр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и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смотру и ухода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606D" w:rsidRPr="00E50833" w:rsidTr="00E50833">
        <w:trPr>
          <w:jc w:val="center"/>
        </w:trPr>
        <w:tc>
          <w:tcPr>
            <w:tcW w:w="840" w:type="dxa"/>
          </w:tcPr>
          <w:p w:rsidR="00BE606D" w:rsidRPr="00E50833" w:rsidRDefault="00670F1D" w:rsidP="00E50833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5199" w:type="dxa"/>
          </w:tcPr>
          <w:p w:rsidR="00BE606D" w:rsidRPr="00E50833" w:rsidRDefault="00670F1D" w:rsidP="00E50833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E50833">
              <w:rPr>
                <w:bCs/>
                <w:iCs/>
                <w:sz w:val="24"/>
                <w:szCs w:val="24"/>
                <w:lang w:val="ru-RU"/>
              </w:rPr>
              <w:t>Показатели качества управления в дошкол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ь</w:t>
            </w:r>
            <w:r w:rsidRPr="00E50833">
              <w:rPr>
                <w:bCs/>
                <w:iCs/>
                <w:sz w:val="24"/>
                <w:szCs w:val="24"/>
                <w:lang w:val="ru-RU"/>
              </w:rPr>
              <w:t>ных образовательных организациях</w:t>
            </w:r>
          </w:p>
        </w:tc>
        <w:tc>
          <w:tcPr>
            <w:tcW w:w="230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BE606D" w:rsidRPr="00E50833" w:rsidRDefault="00BE606D" w:rsidP="00E50833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bookmarkEnd w:id="0"/>
    </w:tbl>
    <w:p w:rsidR="00A77F06" w:rsidRPr="00EF4593" w:rsidRDefault="00A77F06" w:rsidP="00E50833">
      <w:pPr>
        <w:rPr>
          <w:sz w:val="28"/>
          <w:szCs w:val="28"/>
        </w:rPr>
      </w:pPr>
    </w:p>
    <w:sectPr w:rsidR="00A77F06" w:rsidRPr="00EF4593" w:rsidSect="00E96BF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7E" w:rsidRDefault="003E0E7E" w:rsidP="00B95B83">
      <w:r>
        <w:separator/>
      </w:r>
    </w:p>
  </w:endnote>
  <w:endnote w:type="continuationSeparator" w:id="1">
    <w:p w:rsidR="003E0E7E" w:rsidRDefault="003E0E7E" w:rsidP="00B9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207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D6F69" w:rsidRPr="00DC70D4" w:rsidRDefault="009D6F69" w:rsidP="00DC70D4">
        <w:pPr>
          <w:pStyle w:val="a7"/>
          <w:jc w:val="center"/>
          <w:rPr>
            <w:sz w:val="24"/>
            <w:szCs w:val="24"/>
          </w:rPr>
        </w:pPr>
        <w:r w:rsidRPr="00DC70D4">
          <w:rPr>
            <w:sz w:val="24"/>
            <w:szCs w:val="24"/>
          </w:rPr>
          <w:fldChar w:fldCharType="begin"/>
        </w:r>
        <w:r w:rsidRPr="00DC70D4">
          <w:rPr>
            <w:sz w:val="24"/>
            <w:szCs w:val="24"/>
          </w:rPr>
          <w:instrText>PAGE   \* MERGEFORMAT</w:instrText>
        </w:r>
        <w:r w:rsidRPr="00DC70D4">
          <w:rPr>
            <w:sz w:val="24"/>
            <w:szCs w:val="24"/>
          </w:rPr>
          <w:fldChar w:fldCharType="separate"/>
        </w:r>
        <w:r w:rsidR="00256E77">
          <w:rPr>
            <w:noProof/>
            <w:sz w:val="24"/>
            <w:szCs w:val="24"/>
          </w:rPr>
          <w:t>36</w:t>
        </w:r>
        <w:r w:rsidRPr="00DC70D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7E" w:rsidRDefault="003E0E7E" w:rsidP="00B95B83">
      <w:r>
        <w:separator/>
      </w:r>
    </w:p>
  </w:footnote>
  <w:footnote w:type="continuationSeparator" w:id="1">
    <w:p w:rsidR="003E0E7E" w:rsidRDefault="003E0E7E" w:rsidP="00B95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E8F"/>
    <w:multiLevelType w:val="hybridMultilevel"/>
    <w:tmpl w:val="D26E3C98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">
    <w:nsid w:val="10217FFD"/>
    <w:multiLevelType w:val="hybridMultilevel"/>
    <w:tmpl w:val="9FB692AA"/>
    <w:lvl w:ilvl="0" w:tplc="0E9606CE">
      <w:numFmt w:val="bullet"/>
      <w:lvlText w:val="•"/>
      <w:lvlJc w:val="left"/>
      <w:pPr>
        <w:ind w:left="211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2">
    <w:nsid w:val="11785D35"/>
    <w:multiLevelType w:val="hybridMultilevel"/>
    <w:tmpl w:val="93A0F3BA"/>
    <w:lvl w:ilvl="0" w:tplc="DF3486D4">
      <w:numFmt w:val="bullet"/>
      <w:lvlText w:val="•"/>
      <w:lvlJc w:val="left"/>
      <w:pPr>
        <w:ind w:left="2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3">
    <w:nsid w:val="1DE171E9"/>
    <w:multiLevelType w:val="hybridMultilevel"/>
    <w:tmpl w:val="938E2D6C"/>
    <w:lvl w:ilvl="0" w:tplc="08841A0C">
      <w:numFmt w:val="bullet"/>
      <w:lvlText w:val="•"/>
      <w:lvlJc w:val="left"/>
      <w:pPr>
        <w:ind w:left="780" w:hanging="71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position w:val="1"/>
        <w:sz w:val="28"/>
        <w:szCs w:val="28"/>
        <w:lang w:val="ru-RU" w:eastAsia="en-US" w:bidi="ar-SA"/>
      </w:rPr>
    </w:lvl>
    <w:lvl w:ilvl="1" w:tplc="9A4246AA">
      <w:numFmt w:val="bullet"/>
      <w:lvlText w:val="•"/>
      <w:lvlJc w:val="left"/>
      <w:pPr>
        <w:ind w:left="1740" w:hanging="717"/>
      </w:pPr>
      <w:rPr>
        <w:lang w:val="ru-RU" w:eastAsia="en-US" w:bidi="ar-SA"/>
      </w:rPr>
    </w:lvl>
    <w:lvl w:ilvl="2" w:tplc="6EC27C42">
      <w:numFmt w:val="bullet"/>
      <w:lvlText w:val="•"/>
      <w:lvlJc w:val="left"/>
      <w:pPr>
        <w:ind w:left="2700" w:hanging="717"/>
      </w:pPr>
      <w:rPr>
        <w:lang w:val="ru-RU" w:eastAsia="en-US" w:bidi="ar-SA"/>
      </w:rPr>
    </w:lvl>
    <w:lvl w:ilvl="3" w:tplc="92EABEEC">
      <w:numFmt w:val="bullet"/>
      <w:lvlText w:val="•"/>
      <w:lvlJc w:val="left"/>
      <w:pPr>
        <w:ind w:left="3660" w:hanging="717"/>
      </w:pPr>
      <w:rPr>
        <w:lang w:val="ru-RU" w:eastAsia="en-US" w:bidi="ar-SA"/>
      </w:rPr>
    </w:lvl>
    <w:lvl w:ilvl="4" w:tplc="E0EE9A92">
      <w:numFmt w:val="bullet"/>
      <w:lvlText w:val="•"/>
      <w:lvlJc w:val="left"/>
      <w:pPr>
        <w:ind w:left="4620" w:hanging="717"/>
      </w:pPr>
      <w:rPr>
        <w:lang w:val="ru-RU" w:eastAsia="en-US" w:bidi="ar-SA"/>
      </w:rPr>
    </w:lvl>
    <w:lvl w:ilvl="5" w:tplc="74FAF6E8">
      <w:numFmt w:val="bullet"/>
      <w:lvlText w:val="•"/>
      <w:lvlJc w:val="left"/>
      <w:pPr>
        <w:ind w:left="5580" w:hanging="717"/>
      </w:pPr>
      <w:rPr>
        <w:lang w:val="ru-RU" w:eastAsia="en-US" w:bidi="ar-SA"/>
      </w:rPr>
    </w:lvl>
    <w:lvl w:ilvl="6" w:tplc="E5EAD922">
      <w:numFmt w:val="bullet"/>
      <w:lvlText w:val="•"/>
      <w:lvlJc w:val="left"/>
      <w:pPr>
        <w:ind w:left="6540" w:hanging="717"/>
      </w:pPr>
      <w:rPr>
        <w:lang w:val="ru-RU" w:eastAsia="en-US" w:bidi="ar-SA"/>
      </w:rPr>
    </w:lvl>
    <w:lvl w:ilvl="7" w:tplc="73F4D40A">
      <w:numFmt w:val="bullet"/>
      <w:lvlText w:val="•"/>
      <w:lvlJc w:val="left"/>
      <w:pPr>
        <w:ind w:left="7500" w:hanging="717"/>
      </w:pPr>
      <w:rPr>
        <w:lang w:val="ru-RU" w:eastAsia="en-US" w:bidi="ar-SA"/>
      </w:rPr>
    </w:lvl>
    <w:lvl w:ilvl="8" w:tplc="101EA4BC">
      <w:numFmt w:val="bullet"/>
      <w:lvlText w:val="•"/>
      <w:lvlJc w:val="left"/>
      <w:pPr>
        <w:ind w:left="8460" w:hanging="717"/>
      </w:pPr>
      <w:rPr>
        <w:lang w:val="ru-RU" w:eastAsia="en-US" w:bidi="ar-SA"/>
      </w:rPr>
    </w:lvl>
  </w:abstractNum>
  <w:abstractNum w:abstractNumId="4">
    <w:nsid w:val="23814A20"/>
    <w:multiLevelType w:val="hybridMultilevel"/>
    <w:tmpl w:val="F18E53E4"/>
    <w:lvl w:ilvl="0" w:tplc="B5D42F42">
      <w:numFmt w:val="bullet"/>
      <w:lvlText w:val="•"/>
      <w:lvlJc w:val="left"/>
      <w:pPr>
        <w:ind w:left="2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5">
    <w:nsid w:val="2FBD2FC1"/>
    <w:multiLevelType w:val="hybridMultilevel"/>
    <w:tmpl w:val="5CCEBD98"/>
    <w:lvl w:ilvl="0" w:tplc="DF3486D4">
      <w:numFmt w:val="bullet"/>
      <w:lvlText w:val="•"/>
      <w:lvlJc w:val="left"/>
      <w:pPr>
        <w:ind w:left="8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E9606CE">
      <w:numFmt w:val="bullet"/>
      <w:lvlText w:val="•"/>
      <w:lvlJc w:val="left"/>
      <w:pPr>
        <w:ind w:left="1776" w:hanging="707"/>
      </w:pPr>
      <w:rPr>
        <w:lang w:val="ru-RU" w:eastAsia="en-US" w:bidi="ar-SA"/>
      </w:rPr>
    </w:lvl>
    <w:lvl w:ilvl="2" w:tplc="519A134A">
      <w:numFmt w:val="bullet"/>
      <w:lvlText w:val="•"/>
      <w:lvlJc w:val="left"/>
      <w:pPr>
        <w:ind w:left="2732" w:hanging="707"/>
      </w:pPr>
      <w:rPr>
        <w:lang w:val="ru-RU" w:eastAsia="en-US" w:bidi="ar-SA"/>
      </w:rPr>
    </w:lvl>
    <w:lvl w:ilvl="3" w:tplc="74C64F30">
      <w:numFmt w:val="bullet"/>
      <w:lvlText w:val="•"/>
      <w:lvlJc w:val="left"/>
      <w:pPr>
        <w:ind w:left="3688" w:hanging="707"/>
      </w:pPr>
      <w:rPr>
        <w:lang w:val="ru-RU" w:eastAsia="en-US" w:bidi="ar-SA"/>
      </w:rPr>
    </w:lvl>
    <w:lvl w:ilvl="4" w:tplc="6A2A4E44">
      <w:numFmt w:val="bullet"/>
      <w:lvlText w:val="•"/>
      <w:lvlJc w:val="left"/>
      <w:pPr>
        <w:ind w:left="4644" w:hanging="707"/>
      </w:pPr>
      <w:rPr>
        <w:lang w:val="ru-RU" w:eastAsia="en-US" w:bidi="ar-SA"/>
      </w:rPr>
    </w:lvl>
    <w:lvl w:ilvl="5" w:tplc="0FEC5576">
      <w:numFmt w:val="bullet"/>
      <w:lvlText w:val="•"/>
      <w:lvlJc w:val="left"/>
      <w:pPr>
        <w:ind w:left="5600" w:hanging="707"/>
      </w:pPr>
      <w:rPr>
        <w:lang w:val="ru-RU" w:eastAsia="en-US" w:bidi="ar-SA"/>
      </w:rPr>
    </w:lvl>
    <w:lvl w:ilvl="6" w:tplc="2452DCA6">
      <w:numFmt w:val="bullet"/>
      <w:lvlText w:val="•"/>
      <w:lvlJc w:val="left"/>
      <w:pPr>
        <w:ind w:left="6556" w:hanging="707"/>
      </w:pPr>
      <w:rPr>
        <w:lang w:val="ru-RU" w:eastAsia="en-US" w:bidi="ar-SA"/>
      </w:rPr>
    </w:lvl>
    <w:lvl w:ilvl="7" w:tplc="592443FA">
      <w:numFmt w:val="bullet"/>
      <w:lvlText w:val="•"/>
      <w:lvlJc w:val="left"/>
      <w:pPr>
        <w:ind w:left="7512" w:hanging="707"/>
      </w:pPr>
      <w:rPr>
        <w:lang w:val="ru-RU" w:eastAsia="en-US" w:bidi="ar-SA"/>
      </w:rPr>
    </w:lvl>
    <w:lvl w:ilvl="8" w:tplc="2898D2F6">
      <w:numFmt w:val="bullet"/>
      <w:lvlText w:val="•"/>
      <w:lvlJc w:val="left"/>
      <w:pPr>
        <w:ind w:left="8468" w:hanging="707"/>
      </w:pPr>
      <w:rPr>
        <w:lang w:val="ru-RU" w:eastAsia="en-US" w:bidi="ar-SA"/>
      </w:rPr>
    </w:lvl>
  </w:abstractNum>
  <w:abstractNum w:abstractNumId="6">
    <w:nsid w:val="349906A4"/>
    <w:multiLevelType w:val="hybridMultilevel"/>
    <w:tmpl w:val="A45A9CCA"/>
    <w:lvl w:ilvl="0" w:tplc="00DEB246">
      <w:start w:val="9"/>
      <w:numFmt w:val="decimal"/>
      <w:lvlText w:val="%1."/>
      <w:lvlJc w:val="left"/>
      <w:pPr>
        <w:ind w:left="180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FD2239"/>
    <w:multiLevelType w:val="hybridMultilevel"/>
    <w:tmpl w:val="7C0C3E66"/>
    <w:lvl w:ilvl="0" w:tplc="EDF0A7AA">
      <w:numFmt w:val="bullet"/>
      <w:lvlText w:val="•"/>
      <w:lvlJc w:val="left"/>
      <w:pPr>
        <w:ind w:left="78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33A2E26">
      <w:numFmt w:val="bullet"/>
      <w:lvlText w:val="•"/>
      <w:lvlJc w:val="left"/>
      <w:pPr>
        <w:ind w:left="1740" w:hanging="719"/>
      </w:pPr>
      <w:rPr>
        <w:lang w:val="ru-RU" w:eastAsia="en-US" w:bidi="ar-SA"/>
      </w:rPr>
    </w:lvl>
    <w:lvl w:ilvl="2" w:tplc="EC5637BE">
      <w:numFmt w:val="bullet"/>
      <w:lvlText w:val="•"/>
      <w:lvlJc w:val="left"/>
      <w:pPr>
        <w:ind w:left="2700" w:hanging="719"/>
      </w:pPr>
      <w:rPr>
        <w:lang w:val="ru-RU" w:eastAsia="en-US" w:bidi="ar-SA"/>
      </w:rPr>
    </w:lvl>
    <w:lvl w:ilvl="3" w:tplc="C7742998">
      <w:numFmt w:val="bullet"/>
      <w:lvlText w:val="•"/>
      <w:lvlJc w:val="left"/>
      <w:pPr>
        <w:ind w:left="3660" w:hanging="719"/>
      </w:pPr>
      <w:rPr>
        <w:lang w:val="ru-RU" w:eastAsia="en-US" w:bidi="ar-SA"/>
      </w:rPr>
    </w:lvl>
    <w:lvl w:ilvl="4" w:tplc="13B68C90">
      <w:numFmt w:val="bullet"/>
      <w:lvlText w:val="•"/>
      <w:lvlJc w:val="left"/>
      <w:pPr>
        <w:ind w:left="4620" w:hanging="719"/>
      </w:pPr>
      <w:rPr>
        <w:lang w:val="ru-RU" w:eastAsia="en-US" w:bidi="ar-SA"/>
      </w:rPr>
    </w:lvl>
    <w:lvl w:ilvl="5" w:tplc="DB5E6796">
      <w:numFmt w:val="bullet"/>
      <w:lvlText w:val="•"/>
      <w:lvlJc w:val="left"/>
      <w:pPr>
        <w:ind w:left="5580" w:hanging="719"/>
      </w:pPr>
      <w:rPr>
        <w:lang w:val="ru-RU" w:eastAsia="en-US" w:bidi="ar-SA"/>
      </w:rPr>
    </w:lvl>
    <w:lvl w:ilvl="6" w:tplc="748ED61A">
      <w:numFmt w:val="bullet"/>
      <w:lvlText w:val="•"/>
      <w:lvlJc w:val="left"/>
      <w:pPr>
        <w:ind w:left="6540" w:hanging="719"/>
      </w:pPr>
      <w:rPr>
        <w:lang w:val="ru-RU" w:eastAsia="en-US" w:bidi="ar-SA"/>
      </w:rPr>
    </w:lvl>
    <w:lvl w:ilvl="7" w:tplc="4E8A7F8A">
      <w:numFmt w:val="bullet"/>
      <w:lvlText w:val="•"/>
      <w:lvlJc w:val="left"/>
      <w:pPr>
        <w:ind w:left="7500" w:hanging="719"/>
      </w:pPr>
      <w:rPr>
        <w:lang w:val="ru-RU" w:eastAsia="en-US" w:bidi="ar-SA"/>
      </w:rPr>
    </w:lvl>
    <w:lvl w:ilvl="8" w:tplc="55CE329C">
      <w:numFmt w:val="bullet"/>
      <w:lvlText w:val="•"/>
      <w:lvlJc w:val="left"/>
      <w:pPr>
        <w:ind w:left="8460" w:hanging="719"/>
      </w:pPr>
      <w:rPr>
        <w:lang w:val="ru-RU" w:eastAsia="en-US" w:bidi="ar-SA"/>
      </w:rPr>
    </w:lvl>
  </w:abstractNum>
  <w:abstractNum w:abstractNumId="8">
    <w:nsid w:val="40194EE0"/>
    <w:multiLevelType w:val="hybridMultilevel"/>
    <w:tmpl w:val="7A8A5F52"/>
    <w:lvl w:ilvl="0" w:tplc="5A7A6A96">
      <w:start w:val="2"/>
      <w:numFmt w:val="decimal"/>
      <w:lvlText w:val="%1."/>
      <w:lvlJc w:val="left"/>
      <w:pPr>
        <w:ind w:left="1584" w:hanging="289"/>
      </w:pPr>
      <w:rPr>
        <w:rFonts w:ascii="Times New Roman" w:eastAsia="Cambria" w:hAnsi="Times New Roman" w:cs="Times New Roman" w:hint="default"/>
        <w:b w:val="0"/>
        <w:bCs w:val="0"/>
        <w:i/>
        <w:iCs/>
        <w:spacing w:val="-1"/>
        <w:w w:val="104"/>
        <w:sz w:val="28"/>
        <w:szCs w:val="28"/>
        <w:lang w:val="ru-RU" w:eastAsia="en-US" w:bidi="ar-SA"/>
      </w:rPr>
    </w:lvl>
    <w:lvl w:ilvl="1" w:tplc="51ACA022">
      <w:start w:val="1"/>
      <w:numFmt w:val="decimal"/>
      <w:lvlText w:val="%2."/>
      <w:lvlJc w:val="left"/>
      <w:pPr>
        <w:ind w:left="776" w:hanging="6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81"/>
        <w:sz w:val="28"/>
        <w:szCs w:val="28"/>
        <w:lang w:val="ru-RU" w:eastAsia="en-US" w:bidi="ar-SA"/>
      </w:rPr>
    </w:lvl>
    <w:lvl w:ilvl="2" w:tplc="C00E5C1E">
      <w:numFmt w:val="bullet"/>
      <w:lvlText w:val="•"/>
      <w:lvlJc w:val="left"/>
      <w:pPr>
        <w:ind w:left="2557" w:hanging="697"/>
      </w:pPr>
      <w:rPr>
        <w:lang w:val="ru-RU" w:eastAsia="en-US" w:bidi="ar-SA"/>
      </w:rPr>
    </w:lvl>
    <w:lvl w:ilvl="3" w:tplc="763E93E4">
      <w:numFmt w:val="bullet"/>
      <w:lvlText w:val="•"/>
      <w:lvlJc w:val="left"/>
      <w:pPr>
        <w:ind w:left="3535" w:hanging="697"/>
      </w:pPr>
      <w:rPr>
        <w:lang w:val="ru-RU" w:eastAsia="en-US" w:bidi="ar-SA"/>
      </w:rPr>
    </w:lvl>
    <w:lvl w:ilvl="4" w:tplc="1AC2E3E2">
      <w:numFmt w:val="bullet"/>
      <w:lvlText w:val="•"/>
      <w:lvlJc w:val="left"/>
      <w:pPr>
        <w:ind w:left="4513" w:hanging="697"/>
      </w:pPr>
      <w:rPr>
        <w:lang w:val="ru-RU" w:eastAsia="en-US" w:bidi="ar-SA"/>
      </w:rPr>
    </w:lvl>
    <w:lvl w:ilvl="5" w:tplc="F90005AC">
      <w:numFmt w:val="bullet"/>
      <w:lvlText w:val="•"/>
      <w:lvlJc w:val="left"/>
      <w:pPr>
        <w:ind w:left="5491" w:hanging="697"/>
      </w:pPr>
      <w:rPr>
        <w:lang w:val="ru-RU" w:eastAsia="en-US" w:bidi="ar-SA"/>
      </w:rPr>
    </w:lvl>
    <w:lvl w:ilvl="6" w:tplc="15827B1A">
      <w:numFmt w:val="bullet"/>
      <w:lvlText w:val="•"/>
      <w:lvlJc w:val="left"/>
      <w:pPr>
        <w:ind w:left="6468" w:hanging="697"/>
      </w:pPr>
      <w:rPr>
        <w:lang w:val="ru-RU" w:eastAsia="en-US" w:bidi="ar-SA"/>
      </w:rPr>
    </w:lvl>
    <w:lvl w:ilvl="7" w:tplc="FEEA0DFE">
      <w:numFmt w:val="bullet"/>
      <w:lvlText w:val="•"/>
      <w:lvlJc w:val="left"/>
      <w:pPr>
        <w:ind w:left="7446" w:hanging="697"/>
      </w:pPr>
      <w:rPr>
        <w:lang w:val="ru-RU" w:eastAsia="en-US" w:bidi="ar-SA"/>
      </w:rPr>
    </w:lvl>
    <w:lvl w:ilvl="8" w:tplc="43128080">
      <w:numFmt w:val="bullet"/>
      <w:lvlText w:val="•"/>
      <w:lvlJc w:val="left"/>
      <w:pPr>
        <w:ind w:left="8424" w:hanging="697"/>
      </w:pPr>
      <w:rPr>
        <w:lang w:val="ru-RU" w:eastAsia="en-US" w:bidi="ar-SA"/>
      </w:rPr>
    </w:lvl>
  </w:abstractNum>
  <w:abstractNum w:abstractNumId="9">
    <w:nsid w:val="48E24051"/>
    <w:multiLevelType w:val="hybridMultilevel"/>
    <w:tmpl w:val="7108DB78"/>
    <w:lvl w:ilvl="0" w:tplc="4F48DDD8">
      <w:start w:val="5"/>
      <w:numFmt w:val="decimal"/>
      <w:lvlText w:val="%1"/>
      <w:lvlJc w:val="left"/>
      <w:pPr>
        <w:ind w:left="1080" w:hanging="360"/>
      </w:pPr>
      <w:rPr>
        <w:rFonts w:hint="default"/>
        <w:w w:val="95"/>
        <w:sz w:val="28"/>
      </w:rPr>
    </w:lvl>
    <w:lvl w:ilvl="1" w:tplc="35D82A0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A1F59"/>
    <w:multiLevelType w:val="hybridMultilevel"/>
    <w:tmpl w:val="B7001422"/>
    <w:lvl w:ilvl="0" w:tplc="EDF0A7AA">
      <w:numFmt w:val="bullet"/>
      <w:lvlText w:val="•"/>
      <w:lvlJc w:val="left"/>
      <w:pPr>
        <w:ind w:left="2303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>
    <w:nsid w:val="4FED1036"/>
    <w:multiLevelType w:val="hybridMultilevel"/>
    <w:tmpl w:val="17AA37E2"/>
    <w:lvl w:ilvl="0" w:tplc="5EFC520E">
      <w:numFmt w:val="bullet"/>
      <w:lvlText w:val="•"/>
      <w:lvlJc w:val="left"/>
      <w:pPr>
        <w:ind w:left="703" w:hanging="707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651C7BB4">
      <w:numFmt w:val="bullet"/>
      <w:lvlText w:val="•"/>
      <w:lvlJc w:val="left"/>
      <w:pPr>
        <w:ind w:left="1668" w:hanging="707"/>
      </w:pPr>
      <w:rPr>
        <w:lang w:val="ru-RU" w:eastAsia="en-US" w:bidi="ar-SA"/>
      </w:rPr>
    </w:lvl>
    <w:lvl w:ilvl="2" w:tplc="424E1E00">
      <w:numFmt w:val="bullet"/>
      <w:lvlText w:val="•"/>
      <w:lvlJc w:val="left"/>
      <w:pPr>
        <w:ind w:left="2636" w:hanging="707"/>
      </w:pPr>
      <w:rPr>
        <w:lang w:val="ru-RU" w:eastAsia="en-US" w:bidi="ar-SA"/>
      </w:rPr>
    </w:lvl>
    <w:lvl w:ilvl="3" w:tplc="5876FC90">
      <w:numFmt w:val="bullet"/>
      <w:lvlText w:val="•"/>
      <w:lvlJc w:val="left"/>
      <w:pPr>
        <w:ind w:left="3604" w:hanging="707"/>
      </w:pPr>
      <w:rPr>
        <w:lang w:val="ru-RU" w:eastAsia="en-US" w:bidi="ar-SA"/>
      </w:rPr>
    </w:lvl>
    <w:lvl w:ilvl="4" w:tplc="C8829C28">
      <w:numFmt w:val="bullet"/>
      <w:lvlText w:val="•"/>
      <w:lvlJc w:val="left"/>
      <w:pPr>
        <w:ind w:left="4572" w:hanging="707"/>
      </w:pPr>
      <w:rPr>
        <w:lang w:val="ru-RU" w:eastAsia="en-US" w:bidi="ar-SA"/>
      </w:rPr>
    </w:lvl>
    <w:lvl w:ilvl="5" w:tplc="3118F32E">
      <w:numFmt w:val="bullet"/>
      <w:lvlText w:val="•"/>
      <w:lvlJc w:val="left"/>
      <w:pPr>
        <w:ind w:left="5540" w:hanging="707"/>
      </w:pPr>
      <w:rPr>
        <w:lang w:val="ru-RU" w:eastAsia="en-US" w:bidi="ar-SA"/>
      </w:rPr>
    </w:lvl>
    <w:lvl w:ilvl="6" w:tplc="E7D0D45A">
      <w:numFmt w:val="bullet"/>
      <w:lvlText w:val="•"/>
      <w:lvlJc w:val="left"/>
      <w:pPr>
        <w:ind w:left="6508" w:hanging="707"/>
      </w:pPr>
      <w:rPr>
        <w:lang w:val="ru-RU" w:eastAsia="en-US" w:bidi="ar-SA"/>
      </w:rPr>
    </w:lvl>
    <w:lvl w:ilvl="7" w:tplc="10142D1C">
      <w:numFmt w:val="bullet"/>
      <w:lvlText w:val="•"/>
      <w:lvlJc w:val="left"/>
      <w:pPr>
        <w:ind w:left="7476" w:hanging="707"/>
      </w:pPr>
      <w:rPr>
        <w:lang w:val="ru-RU" w:eastAsia="en-US" w:bidi="ar-SA"/>
      </w:rPr>
    </w:lvl>
    <w:lvl w:ilvl="8" w:tplc="EB06FAA8">
      <w:numFmt w:val="bullet"/>
      <w:lvlText w:val="•"/>
      <w:lvlJc w:val="left"/>
      <w:pPr>
        <w:ind w:left="8444" w:hanging="707"/>
      </w:pPr>
      <w:rPr>
        <w:lang w:val="ru-RU" w:eastAsia="en-US" w:bidi="ar-SA"/>
      </w:rPr>
    </w:lvl>
  </w:abstractNum>
  <w:abstractNum w:abstractNumId="12">
    <w:nsid w:val="5A553E46"/>
    <w:multiLevelType w:val="hybridMultilevel"/>
    <w:tmpl w:val="66D43118"/>
    <w:lvl w:ilvl="0" w:tplc="D3CA7D72">
      <w:numFmt w:val="bullet"/>
      <w:lvlText w:val="•"/>
      <w:lvlJc w:val="left"/>
      <w:pPr>
        <w:ind w:left="74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A682636">
      <w:numFmt w:val="bullet"/>
      <w:lvlText w:val="•"/>
      <w:lvlJc w:val="left"/>
      <w:pPr>
        <w:ind w:left="1704" w:hanging="710"/>
      </w:pPr>
      <w:rPr>
        <w:lang w:val="ru-RU" w:eastAsia="en-US" w:bidi="ar-SA"/>
      </w:rPr>
    </w:lvl>
    <w:lvl w:ilvl="2" w:tplc="621068BA">
      <w:numFmt w:val="bullet"/>
      <w:lvlText w:val="•"/>
      <w:lvlJc w:val="left"/>
      <w:pPr>
        <w:ind w:left="2668" w:hanging="710"/>
      </w:pPr>
      <w:rPr>
        <w:lang w:val="ru-RU" w:eastAsia="en-US" w:bidi="ar-SA"/>
      </w:rPr>
    </w:lvl>
    <w:lvl w:ilvl="3" w:tplc="45D8E0B4">
      <w:numFmt w:val="bullet"/>
      <w:lvlText w:val="•"/>
      <w:lvlJc w:val="left"/>
      <w:pPr>
        <w:ind w:left="3632" w:hanging="710"/>
      </w:pPr>
      <w:rPr>
        <w:lang w:val="ru-RU" w:eastAsia="en-US" w:bidi="ar-SA"/>
      </w:rPr>
    </w:lvl>
    <w:lvl w:ilvl="4" w:tplc="F7E6CEBA">
      <w:numFmt w:val="bullet"/>
      <w:lvlText w:val="•"/>
      <w:lvlJc w:val="left"/>
      <w:pPr>
        <w:ind w:left="4596" w:hanging="710"/>
      </w:pPr>
      <w:rPr>
        <w:lang w:val="ru-RU" w:eastAsia="en-US" w:bidi="ar-SA"/>
      </w:rPr>
    </w:lvl>
    <w:lvl w:ilvl="5" w:tplc="546E7966">
      <w:numFmt w:val="bullet"/>
      <w:lvlText w:val="•"/>
      <w:lvlJc w:val="left"/>
      <w:pPr>
        <w:ind w:left="5560" w:hanging="710"/>
      </w:pPr>
      <w:rPr>
        <w:lang w:val="ru-RU" w:eastAsia="en-US" w:bidi="ar-SA"/>
      </w:rPr>
    </w:lvl>
    <w:lvl w:ilvl="6" w:tplc="98BCFEFE">
      <w:numFmt w:val="bullet"/>
      <w:lvlText w:val="•"/>
      <w:lvlJc w:val="left"/>
      <w:pPr>
        <w:ind w:left="6524" w:hanging="710"/>
      </w:pPr>
      <w:rPr>
        <w:lang w:val="ru-RU" w:eastAsia="en-US" w:bidi="ar-SA"/>
      </w:rPr>
    </w:lvl>
    <w:lvl w:ilvl="7" w:tplc="EB7C84DE">
      <w:numFmt w:val="bullet"/>
      <w:lvlText w:val="•"/>
      <w:lvlJc w:val="left"/>
      <w:pPr>
        <w:ind w:left="7488" w:hanging="710"/>
      </w:pPr>
      <w:rPr>
        <w:lang w:val="ru-RU" w:eastAsia="en-US" w:bidi="ar-SA"/>
      </w:rPr>
    </w:lvl>
    <w:lvl w:ilvl="8" w:tplc="BFB61B62">
      <w:numFmt w:val="bullet"/>
      <w:lvlText w:val="•"/>
      <w:lvlJc w:val="left"/>
      <w:pPr>
        <w:ind w:left="8452" w:hanging="710"/>
      </w:pPr>
      <w:rPr>
        <w:lang w:val="ru-RU" w:eastAsia="en-US" w:bidi="ar-SA"/>
      </w:rPr>
    </w:lvl>
  </w:abstractNum>
  <w:abstractNum w:abstractNumId="13">
    <w:nsid w:val="5EED65B7"/>
    <w:multiLevelType w:val="hybridMultilevel"/>
    <w:tmpl w:val="3FBC6CA6"/>
    <w:lvl w:ilvl="0" w:tplc="0F849DB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1AC7"/>
    <w:multiLevelType w:val="hybridMultilevel"/>
    <w:tmpl w:val="D438F03A"/>
    <w:lvl w:ilvl="0" w:tplc="71B227F6">
      <w:start w:val="1"/>
      <w:numFmt w:val="decimal"/>
      <w:lvlText w:val="%1."/>
      <w:lvlJc w:val="left"/>
      <w:pPr>
        <w:ind w:left="21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50FAEBE0">
      <w:numFmt w:val="bullet"/>
      <w:lvlText w:val="•"/>
      <w:lvlJc w:val="left"/>
      <w:pPr>
        <w:ind w:left="3000" w:hanging="700"/>
      </w:pPr>
      <w:rPr>
        <w:lang w:val="ru-RU" w:eastAsia="en-US" w:bidi="ar-SA"/>
      </w:rPr>
    </w:lvl>
    <w:lvl w:ilvl="2" w:tplc="B074FD64">
      <w:numFmt w:val="bullet"/>
      <w:lvlText w:val="•"/>
      <w:lvlJc w:val="left"/>
      <w:pPr>
        <w:ind w:left="3820" w:hanging="700"/>
      </w:pPr>
      <w:rPr>
        <w:lang w:val="ru-RU" w:eastAsia="en-US" w:bidi="ar-SA"/>
      </w:rPr>
    </w:lvl>
    <w:lvl w:ilvl="3" w:tplc="6BEC995E">
      <w:numFmt w:val="bullet"/>
      <w:lvlText w:val="•"/>
      <w:lvlJc w:val="left"/>
      <w:pPr>
        <w:ind w:left="4640" w:hanging="700"/>
      </w:pPr>
      <w:rPr>
        <w:lang w:val="ru-RU" w:eastAsia="en-US" w:bidi="ar-SA"/>
      </w:rPr>
    </w:lvl>
    <w:lvl w:ilvl="4" w:tplc="4FDC2EF2">
      <w:numFmt w:val="bullet"/>
      <w:lvlText w:val="•"/>
      <w:lvlJc w:val="left"/>
      <w:pPr>
        <w:ind w:left="5460" w:hanging="700"/>
      </w:pPr>
      <w:rPr>
        <w:lang w:val="ru-RU" w:eastAsia="en-US" w:bidi="ar-SA"/>
      </w:rPr>
    </w:lvl>
    <w:lvl w:ilvl="5" w:tplc="4A58A39C">
      <w:numFmt w:val="bullet"/>
      <w:lvlText w:val="•"/>
      <w:lvlJc w:val="left"/>
      <w:pPr>
        <w:ind w:left="6280" w:hanging="700"/>
      </w:pPr>
      <w:rPr>
        <w:lang w:val="ru-RU" w:eastAsia="en-US" w:bidi="ar-SA"/>
      </w:rPr>
    </w:lvl>
    <w:lvl w:ilvl="6" w:tplc="0D04BE7C">
      <w:numFmt w:val="bullet"/>
      <w:lvlText w:val="•"/>
      <w:lvlJc w:val="left"/>
      <w:pPr>
        <w:ind w:left="7100" w:hanging="700"/>
      </w:pPr>
      <w:rPr>
        <w:lang w:val="ru-RU" w:eastAsia="en-US" w:bidi="ar-SA"/>
      </w:rPr>
    </w:lvl>
    <w:lvl w:ilvl="7" w:tplc="24F66EF2">
      <w:numFmt w:val="bullet"/>
      <w:lvlText w:val="•"/>
      <w:lvlJc w:val="left"/>
      <w:pPr>
        <w:ind w:left="7920" w:hanging="700"/>
      </w:pPr>
      <w:rPr>
        <w:lang w:val="ru-RU" w:eastAsia="en-US" w:bidi="ar-SA"/>
      </w:rPr>
    </w:lvl>
    <w:lvl w:ilvl="8" w:tplc="B538C8C0">
      <w:numFmt w:val="bullet"/>
      <w:lvlText w:val="•"/>
      <w:lvlJc w:val="left"/>
      <w:pPr>
        <w:ind w:left="8740" w:hanging="700"/>
      </w:pPr>
      <w:rPr>
        <w:lang w:val="ru-RU" w:eastAsia="en-US" w:bidi="ar-SA"/>
      </w:rPr>
    </w:lvl>
  </w:abstractNum>
  <w:abstractNum w:abstractNumId="15">
    <w:nsid w:val="70720F36"/>
    <w:multiLevelType w:val="hybridMultilevel"/>
    <w:tmpl w:val="5B705214"/>
    <w:lvl w:ilvl="0" w:tplc="631ED7A2">
      <w:start w:val="1"/>
      <w:numFmt w:val="decimal"/>
      <w:lvlText w:val="%1."/>
      <w:lvlJc w:val="left"/>
      <w:pPr>
        <w:ind w:left="125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014ACB4E">
      <w:numFmt w:val="bullet"/>
      <w:lvlText w:val="•"/>
      <w:lvlJc w:val="left"/>
      <w:pPr>
        <w:ind w:left="2664" w:hanging="267"/>
      </w:pPr>
      <w:rPr>
        <w:lang w:val="ru-RU" w:eastAsia="en-US" w:bidi="ar-SA"/>
      </w:rPr>
    </w:lvl>
    <w:lvl w:ilvl="2" w:tplc="06C4EDC0">
      <w:numFmt w:val="bullet"/>
      <w:lvlText w:val="•"/>
      <w:lvlJc w:val="left"/>
      <w:pPr>
        <w:ind w:left="4068" w:hanging="267"/>
      </w:pPr>
      <w:rPr>
        <w:lang w:val="ru-RU" w:eastAsia="en-US" w:bidi="ar-SA"/>
      </w:rPr>
    </w:lvl>
    <w:lvl w:ilvl="3" w:tplc="7E922BEE">
      <w:numFmt w:val="bullet"/>
      <w:lvlText w:val="•"/>
      <w:lvlJc w:val="left"/>
      <w:pPr>
        <w:ind w:left="5472" w:hanging="267"/>
      </w:pPr>
      <w:rPr>
        <w:lang w:val="ru-RU" w:eastAsia="en-US" w:bidi="ar-SA"/>
      </w:rPr>
    </w:lvl>
    <w:lvl w:ilvl="4" w:tplc="C64CDCC6">
      <w:numFmt w:val="bullet"/>
      <w:lvlText w:val="•"/>
      <w:lvlJc w:val="left"/>
      <w:pPr>
        <w:ind w:left="6876" w:hanging="267"/>
      </w:pPr>
      <w:rPr>
        <w:lang w:val="ru-RU" w:eastAsia="en-US" w:bidi="ar-SA"/>
      </w:rPr>
    </w:lvl>
    <w:lvl w:ilvl="5" w:tplc="140C8B90">
      <w:numFmt w:val="bullet"/>
      <w:lvlText w:val="•"/>
      <w:lvlJc w:val="left"/>
      <w:pPr>
        <w:ind w:left="8280" w:hanging="267"/>
      </w:pPr>
      <w:rPr>
        <w:lang w:val="ru-RU" w:eastAsia="en-US" w:bidi="ar-SA"/>
      </w:rPr>
    </w:lvl>
    <w:lvl w:ilvl="6" w:tplc="87DA281C">
      <w:numFmt w:val="bullet"/>
      <w:lvlText w:val="•"/>
      <w:lvlJc w:val="left"/>
      <w:pPr>
        <w:ind w:left="9684" w:hanging="267"/>
      </w:pPr>
      <w:rPr>
        <w:lang w:val="ru-RU" w:eastAsia="en-US" w:bidi="ar-SA"/>
      </w:rPr>
    </w:lvl>
    <w:lvl w:ilvl="7" w:tplc="28DE4576">
      <w:numFmt w:val="bullet"/>
      <w:lvlText w:val="•"/>
      <w:lvlJc w:val="left"/>
      <w:pPr>
        <w:ind w:left="11088" w:hanging="267"/>
      </w:pPr>
      <w:rPr>
        <w:lang w:val="ru-RU" w:eastAsia="en-US" w:bidi="ar-SA"/>
      </w:rPr>
    </w:lvl>
    <w:lvl w:ilvl="8" w:tplc="12E64614">
      <w:numFmt w:val="bullet"/>
      <w:lvlText w:val="•"/>
      <w:lvlJc w:val="left"/>
      <w:pPr>
        <w:ind w:left="12492" w:hanging="267"/>
      </w:pPr>
      <w:rPr>
        <w:lang w:val="ru-RU" w:eastAsia="en-US" w:bidi="ar-SA"/>
      </w:rPr>
    </w:lvl>
  </w:abstractNum>
  <w:abstractNum w:abstractNumId="16">
    <w:nsid w:val="743849AC"/>
    <w:multiLevelType w:val="hybridMultilevel"/>
    <w:tmpl w:val="01E86C2E"/>
    <w:lvl w:ilvl="0" w:tplc="B5D42F42">
      <w:numFmt w:val="bullet"/>
      <w:lvlText w:val="•"/>
      <w:lvlJc w:val="left"/>
      <w:pPr>
        <w:ind w:left="794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361FBA">
      <w:numFmt w:val="bullet"/>
      <w:lvlText w:val="•"/>
      <w:lvlJc w:val="left"/>
      <w:pPr>
        <w:ind w:left="1758" w:hanging="715"/>
      </w:pPr>
      <w:rPr>
        <w:lang w:val="ru-RU" w:eastAsia="en-US" w:bidi="ar-SA"/>
      </w:rPr>
    </w:lvl>
    <w:lvl w:ilvl="2" w:tplc="77C66C6C">
      <w:numFmt w:val="bullet"/>
      <w:lvlText w:val="•"/>
      <w:lvlJc w:val="left"/>
      <w:pPr>
        <w:ind w:left="2716" w:hanging="715"/>
      </w:pPr>
      <w:rPr>
        <w:lang w:val="ru-RU" w:eastAsia="en-US" w:bidi="ar-SA"/>
      </w:rPr>
    </w:lvl>
    <w:lvl w:ilvl="3" w:tplc="02584F56">
      <w:numFmt w:val="bullet"/>
      <w:lvlText w:val="•"/>
      <w:lvlJc w:val="left"/>
      <w:pPr>
        <w:ind w:left="3674" w:hanging="715"/>
      </w:pPr>
      <w:rPr>
        <w:lang w:val="ru-RU" w:eastAsia="en-US" w:bidi="ar-SA"/>
      </w:rPr>
    </w:lvl>
    <w:lvl w:ilvl="4" w:tplc="2B861F7C">
      <w:numFmt w:val="bullet"/>
      <w:lvlText w:val="•"/>
      <w:lvlJc w:val="left"/>
      <w:pPr>
        <w:ind w:left="4632" w:hanging="715"/>
      </w:pPr>
      <w:rPr>
        <w:lang w:val="ru-RU" w:eastAsia="en-US" w:bidi="ar-SA"/>
      </w:rPr>
    </w:lvl>
    <w:lvl w:ilvl="5" w:tplc="4982510A">
      <w:numFmt w:val="bullet"/>
      <w:lvlText w:val="•"/>
      <w:lvlJc w:val="left"/>
      <w:pPr>
        <w:ind w:left="5590" w:hanging="715"/>
      </w:pPr>
      <w:rPr>
        <w:lang w:val="ru-RU" w:eastAsia="en-US" w:bidi="ar-SA"/>
      </w:rPr>
    </w:lvl>
    <w:lvl w:ilvl="6" w:tplc="62F2519C">
      <w:numFmt w:val="bullet"/>
      <w:lvlText w:val="•"/>
      <w:lvlJc w:val="left"/>
      <w:pPr>
        <w:ind w:left="6548" w:hanging="715"/>
      </w:pPr>
      <w:rPr>
        <w:lang w:val="ru-RU" w:eastAsia="en-US" w:bidi="ar-SA"/>
      </w:rPr>
    </w:lvl>
    <w:lvl w:ilvl="7" w:tplc="2700B83A">
      <w:numFmt w:val="bullet"/>
      <w:lvlText w:val="•"/>
      <w:lvlJc w:val="left"/>
      <w:pPr>
        <w:ind w:left="7506" w:hanging="715"/>
      </w:pPr>
      <w:rPr>
        <w:lang w:val="ru-RU" w:eastAsia="en-US" w:bidi="ar-SA"/>
      </w:rPr>
    </w:lvl>
    <w:lvl w:ilvl="8" w:tplc="383004D6">
      <w:numFmt w:val="bullet"/>
      <w:lvlText w:val="•"/>
      <w:lvlJc w:val="left"/>
      <w:pPr>
        <w:ind w:left="8464" w:hanging="715"/>
      </w:pPr>
      <w:rPr>
        <w:lang w:val="ru-RU" w:eastAsia="en-US" w:bidi="ar-SA"/>
      </w:rPr>
    </w:lvl>
  </w:abstractNum>
  <w:abstractNum w:abstractNumId="17">
    <w:nsid w:val="7B7F1B51"/>
    <w:multiLevelType w:val="hybridMultilevel"/>
    <w:tmpl w:val="A6E04B3A"/>
    <w:lvl w:ilvl="0" w:tplc="2B4201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10"/>
  </w:num>
  <w:num w:numId="7">
    <w:abstractNumId w:val="16"/>
  </w:num>
  <w:num w:numId="8">
    <w:abstractNumId w:val="12"/>
  </w:num>
  <w:num w:numId="9">
    <w:abstractNumId w:val="11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6"/>
  </w:num>
  <w:num w:numId="18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F06"/>
    <w:rsid w:val="00013F94"/>
    <w:rsid w:val="00020735"/>
    <w:rsid w:val="000363A6"/>
    <w:rsid w:val="00036D1A"/>
    <w:rsid w:val="00057C7D"/>
    <w:rsid w:val="000D22A7"/>
    <w:rsid w:val="000E3EBE"/>
    <w:rsid w:val="000E4B8A"/>
    <w:rsid w:val="000E74E6"/>
    <w:rsid w:val="000F73D2"/>
    <w:rsid w:val="00100098"/>
    <w:rsid w:val="001023D1"/>
    <w:rsid w:val="00106E08"/>
    <w:rsid w:val="0012227D"/>
    <w:rsid w:val="00132A86"/>
    <w:rsid w:val="00142052"/>
    <w:rsid w:val="001731D6"/>
    <w:rsid w:val="0017674B"/>
    <w:rsid w:val="00186BC2"/>
    <w:rsid w:val="001B2FB0"/>
    <w:rsid w:val="001E1DDB"/>
    <w:rsid w:val="001F059E"/>
    <w:rsid w:val="002072E2"/>
    <w:rsid w:val="00216F47"/>
    <w:rsid w:val="002222EE"/>
    <w:rsid w:val="00231E55"/>
    <w:rsid w:val="002354B4"/>
    <w:rsid w:val="00240EC4"/>
    <w:rsid w:val="00244C84"/>
    <w:rsid w:val="00252B5D"/>
    <w:rsid w:val="00256E77"/>
    <w:rsid w:val="002815D8"/>
    <w:rsid w:val="00283014"/>
    <w:rsid w:val="00287BCF"/>
    <w:rsid w:val="00290A13"/>
    <w:rsid w:val="002D3B51"/>
    <w:rsid w:val="002D5970"/>
    <w:rsid w:val="002D6F1C"/>
    <w:rsid w:val="002E7035"/>
    <w:rsid w:val="002E7FD4"/>
    <w:rsid w:val="002F6B4A"/>
    <w:rsid w:val="00332110"/>
    <w:rsid w:val="00381F1B"/>
    <w:rsid w:val="003A6658"/>
    <w:rsid w:val="003A76A1"/>
    <w:rsid w:val="003D2CD5"/>
    <w:rsid w:val="003E0E7E"/>
    <w:rsid w:val="00416DC7"/>
    <w:rsid w:val="0042246C"/>
    <w:rsid w:val="00437D5B"/>
    <w:rsid w:val="004431C8"/>
    <w:rsid w:val="004603A9"/>
    <w:rsid w:val="00466120"/>
    <w:rsid w:val="004915B7"/>
    <w:rsid w:val="0049736D"/>
    <w:rsid w:val="004C415E"/>
    <w:rsid w:val="004D1B14"/>
    <w:rsid w:val="004F7C49"/>
    <w:rsid w:val="005031AB"/>
    <w:rsid w:val="00503573"/>
    <w:rsid w:val="00525F27"/>
    <w:rsid w:val="005552D6"/>
    <w:rsid w:val="005559B2"/>
    <w:rsid w:val="00557955"/>
    <w:rsid w:val="00564D79"/>
    <w:rsid w:val="00570CB7"/>
    <w:rsid w:val="00584293"/>
    <w:rsid w:val="005861F2"/>
    <w:rsid w:val="00596611"/>
    <w:rsid w:val="005A3907"/>
    <w:rsid w:val="005A6978"/>
    <w:rsid w:val="005A6A0A"/>
    <w:rsid w:val="005A7A38"/>
    <w:rsid w:val="005B1342"/>
    <w:rsid w:val="005C5E89"/>
    <w:rsid w:val="005D5144"/>
    <w:rsid w:val="005F1542"/>
    <w:rsid w:val="00600252"/>
    <w:rsid w:val="00613F93"/>
    <w:rsid w:val="006436EA"/>
    <w:rsid w:val="006529C9"/>
    <w:rsid w:val="00656233"/>
    <w:rsid w:val="00664863"/>
    <w:rsid w:val="00665EA6"/>
    <w:rsid w:val="006670B2"/>
    <w:rsid w:val="00670F1D"/>
    <w:rsid w:val="00680EED"/>
    <w:rsid w:val="0069760A"/>
    <w:rsid w:val="006A45B0"/>
    <w:rsid w:val="006A53DD"/>
    <w:rsid w:val="006B70D0"/>
    <w:rsid w:val="006C737D"/>
    <w:rsid w:val="006D4AB6"/>
    <w:rsid w:val="006E41E9"/>
    <w:rsid w:val="006E481F"/>
    <w:rsid w:val="006F0D53"/>
    <w:rsid w:val="006F23B1"/>
    <w:rsid w:val="00711137"/>
    <w:rsid w:val="00725FDA"/>
    <w:rsid w:val="0073155F"/>
    <w:rsid w:val="0077247C"/>
    <w:rsid w:val="00774A94"/>
    <w:rsid w:val="007865F1"/>
    <w:rsid w:val="007918CB"/>
    <w:rsid w:val="007941AE"/>
    <w:rsid w:val="007A4471"/>
    <w:rsid w:val="007A5023"/>
    <w:rsid w:val="007A56F0"/>
    <w:rsid w:val="007C3986"/>
    <w:rsid w:val="007E33EE"/>
    <w:rsid w:val="008029CF"/>
    <w:rsid w:val="00830ADC"/>
    <w:rsid w:val="0083210A"/>
    <w:rsid w:val="008334AA"/>
    <w:rsid w:val="00843ADE"/>
    <w:rsid w:val="008451CF"/>
    <w:rsid w:val="0088448A"/>
    <w:rsid w:val="008E2DF1"/>
    <w:rsid w:val="008E610E"/>
    <w:rsid w:val="008F6E42"/>
    <w:rsid w:val="00930344"/>
    <w:rsid w:val="00930652"/>
    <w:rsid w:val="00941F45"/>
    <w:rsid w:val="00942183"/>
    <w:rsid w:val="0094437E"/>
    <w:rsid w:val="009700A1"/>
    <w:rsid w:val="00995E4E"/>
    <w:rsid w:val="009A0C52"/>
    <w:rsid w:val="009A1664"/>
    <w:rsid w:val="009A1BA5"/>
    <w:rsid w:val="009B43D3"/>
    <w:rsid w:val="009B5DA9"/>
    <w:rsid w:val="009C21A4"/>
    <w:rsid w:val="009D6F69"/>
    <w:rsid w:val="009E0479"/>
    <w:rsid w:val="009E26E6"/>
    <w:rsid w:val="009E3A2E"/>
    <w:rsid w:val="009E605C"/>
    <w:rsid w:val="009F0DB1"/>
    <w:rsid w:val="009F3408"/>
    <w:rsid w:val="009F54E7"/>
    <w:rsid w:val="009F570C"/>
    <w:rsid w:val="00A0337E"/>
    <w:rsid w:val="00A05CF9"/>
    <w:rsid w:val="00A07CDC"/>
    <w:rsid w:val="00A1335B"/>
    <w:rsid w:val="00A371C1"/>
    <w:rsid w:val="00A542A3"/>
    <w:rsid w:val="00A63693"/>
    <w:rsid w:val="00A72D1A"/>
    <w:rsid w:val="00A73CF1"/>
    <w:rsid w:val="00A77F06"/>
    <w:rsid w:val="00A9543E"/>
    <w:rsid w:val="00AA7305"/>
    <w:rsid w:val="00AD4190"/>
    <w:rsid w:val="00AD5F21"/>
    <w:rsid w:val="00AD7D91"/>
    <w:rsid w:val="00B14A42"/>
    <w:rsid w:val="00B40D00"/>
    <w:rsid w:val="00B419D4"/>
    <w:rsid w:val="00B45AA2"/>
    <w:rsid w:val="00B47B4F"/>
    <w:rsid w:val="00B53045"/>
    <w:rsid w:val="00B54F26"/>
    <w:rsid w:val="00B73320"/>
    <w:rsid w:val="00B816C0"/>
    <w:rsid w:val="00B95B83"/>
    <w:rsid w:val="00BA491E"/>
    <w:rsid w:val="00BA7C8D"/>
    <w:rsid w:val="00BB3593"/>
    <w:rsid w:val="00BB473E"/>
    <w:rsid w:val="00BB6237"/>
    <w:rsid w:val="00BC73C4"/>
    <w:rsid w:val="00BE606D"/>
    <w:rsid w:val="00BF503A"/>
    <w:rsid w:val="00C10850"/>
    <w:rsid w:val="00C20525"/>
    <w:rsid w:val="00C3007A"/>
    <w:rsid w:val="00C617FC"/>
    <w:rsid w:val="00CC4526"/>
    <w:rsid w:val="00CC7C20"/>
    <w:rsid w:val="00CD67E9"/>
    <w:rsid w:val="00CE4E9D"/>
    <w:rsid w:val="00CF5307"/>
    <w:rsid w:val="00CF7E8A"/>
    <w:rsid w:val="00D03FE0"/>
    <w:rsid w:val="00D12ABA"/>
    <w:rsid w:val="00D43388"/>
    <w:rsid w:val="00D445DB"/>
    <w:rsid w:val="00D64F51"/>
    <w:rsid w:val="00D77B8B"/>
    <w:rsid w:val="00D94C1C"/>
    <w:rsid w:val="00DB5D4A"/>
    <w:rsid w:val="00DB6689"/>
    <w:rsid w:val="00DC70D4"/>
    <w:rsid w:val="00DE04CF"/>
    <w:rsid w:val="00DF7D30"/>
    <w:rsid w:val="00E033A1"/>
    <w:rsid w:val="00E0355F"/>
    <w:rsid w:val="00E50833"/>
    <w:rsid w:val="00E70830"/>
    <w:rsid w:val="00E948D6"/>
    <w:rsid w:val="00E96BF4"/>
    <w:rsid w:val="00ED6CDB"/>
    <w:rsid w:val="00EE37AB"/>
    <w:rsid w:val="00EF4593"/>
    <w:rsid w:val="00F2765F"/>
    <w:rsid w:val="00F3622B"/>
    <w:rsid w:val="00F51995"/>
    <w:rsid w:val="00F557E3"/>
    <w:rsid w:val="00F62B3D"/>
    <w:rsid w:val="00F90B10"/>
    <w:rsid w:val="00F92BE5"/>
    <w:rsid w:val="00F979A8"/>
    <w:rsid w:val="00FA097D"/>
    <w:rsid w:val="00FA412B"/>
    <w:rsid w:val="00FC50F6"/>
    <w:rsid w:val="00FD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77F06"/>
    <w:pPr>
      <w:ind w:left="1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F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7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77F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F0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77F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7F0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7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F06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0"/>
    <w:qFormat/>
    <w:rsid w:val="00A77F06"/>
    <w:pPr>
      <w:spacing w:line="341" w:lineRule="exact"/>
      <w:ind w:left="1030" w:hanging="215"/>
    </w:pPr>
    <w:rPr>
      <w:sz w:val="30"/>
      <w:szCs w:val="30"/>
    </w:rPr>
  </w:style>
  <w:style w:type="character" w:customStyle="1" w:styleId="aa">
    <w:name w:val="Название Знак"/>
    <w:basedOn w:val="a0"/>
    <w:link w:val="a9"/>
    <w:uiPriority w:val="10"/>
    <w:rsid w:val="00A77F06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Body Text"/>
    <w:basedOn w:val="a"/>
    <w:link w:val="ac"/>
    <w:uiPriority w:val="1"/>
    <w:unhideWhenUsed/>
    <w:qFormat/>
    <w:rsid w:val="00A77F06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77F06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A77F06"/>
    <w:pPr>
      <w:ind w:left="794" w:firstLine="704"/>
      <w:jc w:val="both"/>
    </w:pPr>
  </w:style>
  <w:style w:type="paragraph" w:customStyle="1" w:styleId="TableParagraph">
    <w:name w:val="Table Paragraph"/>
    <w:basedOn w:val="a"/>
    <w:uiPriority w:val="1"/>
    <w:qFormat/>
    <w:rsid w:val="00A77F06"/>
  </w:style>
  <w:style w:type="table" w:styleId="ae">
    <w:name w:val="Table Grid"/>
    <w:basedOn w:val="a1"/>
    <w:uiPriority w:val="39"/>
    <w:rsid w:val="00A77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77F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A77F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B1342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e"/>
    <w:uiPriority w:val="59"/>
    <w:rsid w:val="00B4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A41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4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edu.ru/index.php?do=log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munm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37</Pages>
  <Words>12838</Words>
  <Characters>73180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Кудашова</dc:creator>
  <cp:keywords/>
  <dc:description/>
  <cp:lastModifiedBy>WORKSPACE1</cp:lastModifiedBy>
  <cp:revision>77</cp:revision>
  <cp:lastPrinted>2023-01-26T06:09:00Z</cp:lastPrinted>
  <dcterms:created xsi:type="dcterms:W3CDTF">2022-12-05T01:06:00Z</dcterms:created>
  <dcterms:modified xsi:type="dcterms:W3CDTF">2023-03-15T02:41:00Z</dcterms:modified>
</cp:coreProperties>
</file>